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4E7" w:rsidRPr="009E6A02" w:rsidRDefault="005C510D" w:rsidP="006A5678">
      <w:pPr>
        <w:rPr>
          <w:b/>
          <w:u w:val="single"/>
        </w:rPr>
      </w:pPr>
      <w:r w:rsidRPr="009E6A02">
        <w:rPr>
          <w:b/>
          <w:u w:val="single"/>
        </w:rPr>
        <w:t>Dimensions of Learning Dimension 3:  Extending and Refining Knowledge</w:t>
      </w:r>
    </w:p>
    <w:p w:rsidR="005C510D" w:rsidRDefault="005C510D" w:rsidP="006A5678">
      <w:r>
        <w:t>The Professional Standards are . . . .</w:t>
      </w:r>
    </w:p>
    <w:p w:rsidR="005C510D" w:rsidRDefault="005C510D" w:rsidP="006A5678"/>
    <w:p w:rsidR="005C510D" w:rsidRPr="009E6A02" w:rsidRDefault="005C510D" w:rsidP="006A5678">
      <w:pPr>
        <w:rPr>
          <w:b/>
          <w:u w:val="single"/>
        </w:rPr>
      </w:pPr>
      <w:r w:rsidRPr="009E6A02">
        <w:rPr>
          <w:b/>
          <w:u w:val="single"/>
        </w:rPr>
        <w:t xml:space="preserve">Complex </w:t>
      </w:r>
      <w:r w:rsidR="009E6A02">
        <w:rPr>
          <w:b/>
          <w:u w:val="single"/>
        </w:rPr>
        <w:t>Reasoning Process:  Comparing: why do we use comparison as a way to extend/refine knowledge?</w:t>
      </w:r>
    </w:p>
    <w:p w:rsidR="005C510D" w:rsidRDefault="009E6A02" w:rsidP="006A5678">
      <w:r>
        <w:t xml:space="preserve">Compare the two:  what are the scaffolded steps to comparing?  </w:t>
      </w:r>
    </w:p>
    <w:p w:rsidR="009E6A02" w:rsidRDefault="009E6A02" w:rsidP="006A5678">
      <w:r>
        <w:rPr>
          <w:noProof/>
          <w:lang w:eastAsia="en-AU"/>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7" type="#_x0000_t13" style="position:absolute;margin-left:293.3pt;margin-top:1pt;width:97.95pt;height:7.15pt;z-index:251659264"/>
        </w:pict>
      </w:r>
      <w:r>
        <w:rPr>
          <w:noProof/>
          <w:lang w:eastAsia="en-AU"/>
        </w:rPr>
        <w:pict>
          <v:shape id="_x0000_s1026" type="#_x0000_t13" style="position:absolute;margin-left:64.45pt;margin-top:1pt;width:97.95pt;height:7.15pt;z-index:251658240"/>
        </w:pict>
      </w:r>
      <w:r>
        <w:t xml:space="preserve">Select Items </w:t>
      </w:r>
      <w:r>
        <w:tab/>
      </w:r>
      <w:r>
        <w:tab/>
      </w:r>
      <w:r>
        <w:tab/>
      </w:r>
      <w:r>
        <w:tab/>
        <w:t xml:space="preserve">Select Characteristics  </w:t>
      </w:r>
      <w:r>
        <w:tab/>
      </w:r>
      <w:r>
        <w:tab/>
      </w:r>
      <w:r>
        <w:tab/>
        <w:t>I</w:t>
      </w:r>
      <w:r>
        <w:tab/>
      </w:r>
      <w:proofErr w:type="spellStart"/>
      <w:r>
        <w:t>dentify</w:t>
      </w:r>
      <w:proofErr w:type="spellEnd"/>
      <w:r>
        <w:t xml:space="preserve"> Sims and Diffs</w:t>
      </w:r>
    </w:p>
    <w:p w:rsidR="009E6A02" w:rsidRDefault="009E6A02" w:rsidP="009E6A02">
      <w:pPr>
        <w:pStyle w:val="ListParagraph"/>
        <w:numPr>
          <w:ilvl w:val="0"/>
          <w:numId w:val="3"/>
        </w:numPr>
      </w:pPr>
      <w:r>
        <w:t xml:space="preserve">What’s the step (or an element – focus or question </w:t>
      </w:r>
      <w:proofErr w:type="gramStart"/>
      <w:r>
        <w:t>-  within</w:t>
      </w:r>
      <w:proofErr w:type="gramEnd"/>
      <w:r>
        <w:t xml:space="preserve"> a step) that often gets missed out?  </w:t>
      </w:r>
    </w:p>
    <w:p w:rsidR="009E6A02" w:rsidRDefault="009E6A02" w:rsidP="009E6A02">
      <w:pPr>
        <w:pStyle w:val="ListParagraph"/>
        <w:numPr>
          <w:ilvl w:val="0"/>
          <w:numId w:val="3"/>
        </w:numPr>
      </w:pPr>
      <w:r>
        <w:t>Why is important to select characteristics</w:t>
      </w:r>
    </w:p>
    <w:p w:rsidR="009E6A02" w:rsidRDefault="009E6A02" w:rsidP="006A5678">
      <w:r>
        <w:t>What graphic organiser would we use to guide the process and collect the results?</w:t>
      </w:r>
    </w:p>
    <w:p w:rsidR="009E6A02" w:rsidRDefault="009E6A02" w:rsidP="006A5678">
      <w:r>
        <w:t>What did we discover?</w:t>
      </w:r>
    </w:p>
    <w:p w:rsidR="009E6A02" w:rsidRDefault="009E6A02" w:rsidP="006A5678">
      <w:pPr>
        <w:rPr>
          <w:b/>
        </w:rPr>
      </w:pPr>
    </w:p>
    <w:p w:rsidR="009E6A02" w:rsidRDefault="009E6A02" w:rsidP="006A5678">
      <w:r w:rsidRPr="009E6A02">
        <w:rPr>
          <w:b/>
        </w:rPr>
        <w:t>Critical Step in Gathering Evidence for Standards Portfolio:</w:t>
      </w:r>
      <w:r>
        <w:t xml:space="preserve">  LINKING evidence and outcome (standard)</w:t>
      </w:r>
    </w:p>
    <w:p w:rsidR="009E6A02" w:rsidRDefault="009E6A02" w:rsidP="009E6A02">
      <w:pPr>
        <w:pStyle w:val="ListParagraph"/>
        <w:numPr>
          <w:ilvl w:val="0"/>
          <w:numId w:val="4"/>
        </w:numPr>
      </w:pPr>
      <w:r>
        <w:t>It’s all very well to have great evidence and clearly explained standards but the link needs to be made explicitly</w:t>
      </w:r>
    </w:p>
    <w:p w:rsidR="009E6A02" w:rsidRDefault="009E6A02" w:rsidP="009E6A02">
      <w:pPr>
        <w:pStyle w:val="ListParagraph"/>
        <w:numPr>
          <w:ilvl w:val="0"/>
          <w:numId w:val="4"/>
        </w:numPr>
      </w:pPr>
      <w:r>
        <w:t>What’s the equivalent of this in classroom teaching and assessment terms?  An example?</w:t>
      </w:r>
    </w:p>
    <w:p w:rsidR="009E6A02" w:rsidRDefault="009E6A02" w:rsidP="006A5678">
      <w:r>
        <w:t>Completion of last semester’s intensive Session:</w:t>
      </w:r>
    </w:p>
    <w:p w:rsidR="009E6A02" w:rsidRDefault="009E6A02" w:rsidP="009E6A02">
      <w:r>
        <w:t xml:space="preserve">Graduate Standards:  Match the Evidence to the Standard, and </w:t>
      </w:r>
      <w:r w:rsidRPr="00F4685B">
        <w:rPr>
          <w:b/>
        </w:rPr>
        <w:t xml:space="preserve">persuasively </w:t>
      </w:r>
      <w:r>
        <w:t>explain the link/rationale . . .</w:t>
      </w:r>
    </w:p>
    <w:tbl>
      <w:tblPr>
        <w:tblStyle w:val="TableGrid"/>
        <w:tblW w:w="10456" w:type="dxa"/>
        <w:tblLook w:val="04A0"/>
      </w:tblPr>
      <w:tblGrid>
        <w:gridCol w:w="3510"/>
        <w:gridCol w:w="2268"/>
        <w:gridCol w:w="4678"/>
      </w:tblGrid>
      <w:tr w:rsidR="009E6A02" w:rsidTr="009E6A02">
        <w:tc>
          <w:tcPr>
            <w:tcW w:w="3510" w:type="dxa"/>
          </w:tcPr>
          <w:p w:rsidR="009E6A02" w:rsidRPr="00AA0863" w:rsidRDefault="009E6A02" w:rsidP="009E6A02">
            <w:pPr>
              <w:jc w:val="center"/>
              <w:rPr>
                <w:b/>
              </w:rPr>
            </w:pPr>
            <w:proofErr w:type="spellStart"/>
            <w:r w:rsidRPr="00AA0863">
              <w:rPr>
                <w:b/>
              </w:rPr>
              <w:t>Grad</w:t>
            </w:r>
            <w:proofErr w:type="spellEnd"/>
            <w:r w:rsidRPr="00AA0863">
              <w:rPr>
                <w:b/>
              </w:rPr>
              <w:t xml:space="preserve"> Stand</w:t>
            </w:r>
          </w:p>
        </w:tc>
        <w:tc>
          <w:tcPr>
            <w:tcW w:w="2268" w:type="dxa"/>
          </w:tcPr>
          <w:p w:rsidR="009E6A02" w:rsidRPr="00AA0863" w:rsidRDefault="009E6A02" w:rsidP="009E6A02">
            <w:pPr>
              <w:jc w:val="center"/>
              <w:rPr>
                <w:b/>
              </w:rPr>
            </w:pPr>
            <w:r w:rsidRPr="00AA0863">
              <w:rPr>
                <w:b/>
              </w:rPr>
              <w:t>Evidence</w:t>
            </w:r>
          </w:p>
        </w:tc>
        <w:tc>
          <w:tcPr>
            <w:tcW w:w="4678" w:type="dxa"/>
          </w:tcPr>
          <w:p w:rsidR="009E6A02" w:rsidRPr="00AA0863" w:rsidRDefault="009E6A02" w:rsidP="009E6A02">
            <w:pPr>
              <w:jc w:val="center"/>
              <w:rPr>
                <w:b/>
              </w:rPr>
            </w:pPr>
            <w:r w:rsidRPr="00AA0863">
              <w:rPr>
                <w:b/>
              </w:rPr>
              <w:t xml:space="preserve">Explain how this is persuasive evidence of fulfilling the </w:t>
            </w:r>
            <w:proofErr w:type="spellStart"/>
            <w:r w:rsidRPr="00AA0863">
              <w:rPr>
                <w:b/>
              </w:rPr>
              <w:t>grad</w:t>
            </w:r>
            <w:proofErr w:type="spellEnd"/>
            <w:r w:rsidRPr="00AA0863">
              <w:rPr>
                <w:b/>
              </w:rPr>
              <w:t xml:space="preserve"> stand</w:t>
            </w:r>
          </w:p>
        </w:tc>
      </w:tr>
      <w:tr w:rsidR="009E6A02" w:rsidTr="009E6A02">
        <w:trPr>
          <w:trHeight w:val="1203"/>
        </w:trPr>
        <w:tc>
          <w:tcPr>
            <w:tcW w:w="3510" w:type="dxa"/>
          </w:tcPr>
          <w:p w:rsidR="009E6A02" w:rsidRDefault="009E6A02" w:rsidP="009E6A02"/>
        </w:tc>
        <w:tc>
          <w:tcPr>
            <w:tcW w:w="2268" w:type="dxa"/>
          </w:tcPr>
          <w:p w:rsidR="009E6A02" w:rsidRDefault="009E6A02" w:rsidP="009E6A02"/>
        </w:tc>
        <w:tc>
          <w:tcPr>
            <w:tcW w:w="4678" w:type="dxa"/>
          </w:tcPr>
          <w:p w:rsidR="009E6A02" w:rsidRDefault="009E6A02" w:rsidP="009E6A02"/>
        </w:tc>
      </w:tr>
      <w:tr w:rsidR="009E6A02" w:rsidTr="009E6A02">
        <w:trPr>
          <w:trHeight w:val="1829"/>
        </w:trPr>
        <w:tc>
          <w:tcPr>
            <w:tcW w:w="3510" w:type="dxa"/>
          </w:tcPr>
          <w:p w:rsidR="009E6A02" w:rsidRDefault="009E6A02" w:rsidP="009E6A02"/>
        </w:tc>
        <w:tc>
          <w:tcPr>
            <w:tcW w:w="2268" w:type="dxa"/>
          </w:tcPr>
          <w:p w:rsidR="009E6A02" w:rsidRDefault="009E6A02" w:rsidP="009E6A02"/>
        </w:tc>
        <w:tc>
          <w:tcPr>
            <w:tcW w:w="4678" w:type="dxa"/>
          </w:tcPr>
          <w:p w:rsidR="009E6A02" w:rsidRDefault="009E6A02" w:rsidP="009E6A02"/>
        </w:tc>
      </w:tr>
      <w:tr w:rsidR="009E6A02" w:rsidTr="009E6A02">
        <w:trPr>
          <w:trHeight w:val="1402"/>
        </w:trPr>
        <w:tc>
          <w:tcPr>
            <w:tcW w:w="3510" w:type="dxa"/>
          </w:tcPr>
          <w:p w:rsidR="009E6A02" w:rsidRDefault="009E6A02" w:rsidP="009E6A02"/>
        </w:tc>
        <w:tc>
          <w:tcPr>
            <w:tcW w:w="2268" w:type="dxa"/>
          </w:tcPr>
          <w:p w:rsidR="009E6A02" w:rsidRDefault="009E6A02" w:rsidP="009E6A02"/>
        </w:tc>
        <w:tc>
          <w:tcPr>
            <w:tcW w:w="4678" w:type="dxa"/>
          </w:tcPr>
          <w:p w:rsidR="009E6A02" w:rsidRDefault="009E6A02" w:rsidP="009E6A02"/>
        </w:tc>
      </w:tr>
    </w:tbl>
    <w:p w:rsidR="009E6A02" w:rsidRDefault="009E6A02" w:rsidP="009E6A02">
      <w:pPr>
        <w:rPr>
          <w:b/>
          <w:u w:val="single"/>
        </w:rPr>
      </w:pPr>
    </w:p>
    <w:p w:rsidR="00993D72" w:rsidRPr="00E56FF5" w:rsidRDefault="00993D72" w:rsidP="00993D72">
      <w:pPr>
        <w:jc w:val="center"/>
        <w:rPr>
          <w:b/>
          <w:u w:val="single"/>
        </w:rPr>
      </w:pPr>
      <w:r>
        <w:rPr>
          <w:b/>
          <w:noProof/>
          <w:u w:val="single"/>
          <w:lang w:eastAsia="en-AU"/>
        </w:rPr>
        <w:lastRenderedPageBreak/>
        <w:drawing>
          <wp:anchor distT="0" distB="0" distL="114300" distR="114300" simplePos="0" relativeHeight="251667456" behindDoc="1" locked="0" layoutInCell="1" allowOverlap="1">
            <wp:simplePos x="0" y="0"/>
            <wp:positionH relativeFrom="column">
              <wp:posOffset>-210185</wp:posOffset>
            </wp:positionH>
            <wp:positionV relativeFrom="paragraph">
              <wp:posOffset>238125</wp:posOffset>
            </wp:positionV>
            <wp:extent cx="4067175" cy="4438650"/>
            <wp:effectExtent l="19050" t="0" r="9525" b="0"/>
            <wp:wrapTight wrapText="bothSides">
              <wp:wrapPolygon edited="0">
                <wp:start x="-101" y="0"/>
                <wp:lineTo x="-101" y="21507"/>
                <wp:lineTo x="21651" y="21507"/>
                <wp:lineTo x="21651" y="0"/>
                <wp:lineTo x="-101" y="0"/>
              </wp:wrapPolygon>
            </wp:wrapTight>
            <wp:docPr id="1" name="Picture 1" descr="PICT1332"/>
            <wp:cNvGraphicFramePr/>
            <a:graphic xmlns:a="http://schemas.openxmlformats.org/drawingml/2006/main">
              <a:graphicData uri="http://schemas.openxmlformats.org/drawingml/2006/picture">
                <pic:pic xmlns:pic="http://schemas.openxmlformats.org/drawingml/2006/picture">
                  <pic:nvPicPr>
                    <pic:cNvPr id="4101" name="Picture 10" descr="PICT1332"/>
                    <pic:cNvPicPr>
                      <a:picLocks noChangeAspect="1" noChangeArrowheads="1"/>
                    </pic:cNvPicPr>
                  </pic:nvPicPr>
                  <pic:blipFill>
                    <a:blip r:embed="rId7" cstate="print">
                      <a:lum bright="30000"/>
                    </a:blip>
                    <a:srcRect l="14910" r="6941" b="9799"/>
                    <a:stretch>
                      <a:fillRect/>
                    </a:stretch>
                  </pic:blipFill>
                  <pic:spPr bwMode="auto">
                    <a:xfrm>
                      <a:off x="0" y="0"/>
                      <a:ext cx="4067175" cy="4438650"/>
                    </a:xfrm>
                    <a:prstGeom prst="rect">
                      <a:avLst/>
                    </a:prstGeom>
                    <a:noFill/>
                    <a:ln w="9525">
                      <a:noFill/>
                      <a:miter lim="800000"/>
                      <a:headEnd/>
                      <a:tailEnd/>
                    </a:ln>
                  </pic:spPr>
                </pic:pic>
              </a:graphicData>
            </a:graphic>
          </wp:anchor>
        </w:drawing>
      </w:r>
      <w:r w:rsidRPr="00E56FF5">
        <w:rPr>
          <w:b/>
          <w:u w:val="single"/>
        </w:rPr>
        <w:t>Lesson Plans other Prepared Documents</w:t>
      </w:r>
      <w:r>
        <w:rPr>
          <w:b/>
          <w:u w:val="single"/>
        </w:rPr>
        <w:t>:  Standards 3.3, 6.1</w:t>
      </w:r>
    </w:p>
    <w:p w:rsidR="00993D72" w:rsidRDefault="00993D72" w:rsidP="00993D72"/>
    <w:p w:rsidR="00993D72" w:rsidRDefault="00993D72" w:rsidP="00993D72"/>
    <w:p w:rsidR="00993D72" w:rsidRDefault="00993D72" w:rsidP="00993D72"/>
    <w:p w:rsidR="00993D72" w:rsidRDefault="00993D72" w:rsidP="00993D72"/>
    <w:p w:rsidR="00993D72" w:rsidRDefault="00993D72" w:rsidP="00993D72"/>
    <w:p w:rsidR="00993D72" w:rsidRDefault="00993D72" w:rsidP="00993D72"/>
    <w:p w:rsidR="00993D72" w:rsidRDefault="00993D72" w:rsidP="00993D72"/>
    <w:p w:rsidR="00993D72" w:rsidRDefault="00993D72" w:rsidP="00993D72"/>
    <w:p w:rsidR="00993D72" w:rsidRDefault="00993D72" w:rsidP="00993D72"/>
    <w:p w:rsidR="00993D72" w:rsidRDefault="00993D72" w:rsidP="00993D72"/>
    <w:p w:rsidR="00993D72" w:rsidRDefault="00993D72" w:rsidP="00993D72"/>
    <w:p w:rsidR="00993D72" w:rsidRDefault="00993D72" w:rsidP="00993D72">
      <w:pPr>
        <w:rPr>
          <w:b/>
          <w:u w:val="single"/>
        </w:rPr>
      </w:pPr>
      <w:r>
        <w:rPr>
          <w:b/>
          <w:noProof/>
          <w:u w:val="single"/>
          <w:lang w:eastAsia="en-AU"/>
        </w:rPr>
        <w:drawing>
          <wp:anchor distT="0" distB="0" distL="114300" distR="114300" simplePos="0" relativeHeight="251668480" behindDoc="1" locked="0" layoutInCell="1" allowOverlap="1">
            <wp:simplePos x="0" y="0"/>
            <wp:positionH relativeFrom="column">
              <wp:posOffset>-2542540</wp:posOffset>
            </wp:positionH>
            <wp:positionV relativeFrom="paragraph">
              <wp:posOffset>1133475</wp:posOffset>
            </wp:positionV>
            <wp:extent cx="4924425" cy="4276725"/>
            <wp:effectExtent l="19050" t="0" r="9525" b="0"/>
            <wp:wrapTight wrapText="bothSides">
              <wp:wrapPolygon edited="0">
                <wp:start x="-84" y="0"/>
                <wp:lineTo x="-84" y="21552"/>
                <wp:lineTo x="21642" y="21552"/>
                <wp:lineTo x="21642" y="0"/>
                <wp:lineTo x="-84" y="0"/>
              </wp:wrapPolygon>
            </wp:wrapTight>
            <wp:docPr id="2" name="Picture 1"/>
            <wp:cNvGraphicFramePr/>
            <a:graphic xmlns:a="http://schemas.openxmlformats.org/drawingml/2006/main">
              <a:graphicData uri="http://schemas.openxmlformats.org/drawingml/2006/picture">
                <pic:pic xmlns:pic="http://schemas.openxmlformats.org/drawingml/2006/picture">
                  <pic:nvPicPr>
                    <pic:cNvPr id="17412" name="Picture 5"/>
                    <pic:cNvPicPr>
                      <a:picLocks noGrp="1" noChangeAspect="1" noChangeArrowheads="1"/>
                    </pic:cNvPicPr>
                  </pic:nvPicPr>
                  <pic:blipFill>
                    <a:blip r:embed="rId8" cstate="print"/>
                    <a:srcRect l="26824" t="22763" r="25444"/>
                    <a:stretch>
                      <a:fillRect/>
                    </a:stretch>
                  </pic:blipFill>
                  <pic:spPr bwMode="auto">
                    <a:xfrm>
                      <a:off x="0" y="0"/>
                      <a:ext cx="4924425" cy="4276725"/>
                    </a:xfrm>
                    <a:prstGeom prst="rect">
                      <a:avLst/>
                    </a:prstGeom>
                    <a:noFill/>
                    <a:ln w="9525">
                      <a:noFill/>
                      <a:miter lim="800000"/>
                      <a:headEnd/>
                      <a:tailEnd/>
                    </a:ln>
                  </pic:spPr>
                </pic:pic>
              </a:graphicData>
            </a:graphic>
          </wp:anchor>
        </w:drawing>
      </w:r>
      <w:r>
        <w:rPr>
          <w:b/>
          <w:u w:val="single"/>
        </w:rPr>
        <w:br w:type="page"/>
      </w:r>
    </w:p>
    <w:p w:rsidR="00993D72" w:rsidRPr="00E56FF5" w:rsidRDefault="00993D72" w:rsidP="00993D72">
      <w:pPr>
        <w:jc w:val="center"/>
        <w:rPr>
          <w:b/>
          <w:u w:val="single"/>
        </w:rPr>
      </w:pPr>
      <w:r w:rsidRPr="00E56FF5">
        <w:rPr>
          <w:b/>
          <w:u w:val="single"/>
        </w:rPr>
        <w:lastRenderedPageBreak/>
        <w:t>Reflective journal/other notes</w:t>
      </w:r>
      <w:r>
        <w:rPr>
          <w:b/>
          <w:u w:val="single"/>
        </w:rPr>
        <w:t>: Standards 1.2, 2.3, 4.2, 6.1</w:t>
      </w:r>
    </w:p>
    <w:p w:rsidR="00993D72" w:rsidRDefault="00993D72" w:rsidP="00993D72">
      <w:pPr>
        <w:spacing w:after="0" w:line="240" w:lineRule="auto"/>
        <w:rPr>
          <w:i/>
          <w:iCs/>
        </w:rPr>
      </w:pPr>
      <w:r w:rsidRPr="002B07C7">
        <w:t xml:space="preserve">According to Piaget’s theory it is noted that </w:t>
      </w:r>
      <w:r w:rsidRPr="002B07C7">
        <w:rPr>
          <w:i/>
          <w:iCs/>
        </w:rPr>
        <w:t>all children go through the same sequence of development, but at different rates. Therefore, teachers must plan activities for individual children</w:t>
      </w:r>
      <w:r>
        <w:rPr>
          <w:i/>
          <w:iCs/>
        </w:rPr>
        <w:t xml:space="preserve"> and small groups, not just for</w:t>
      </w:r>
      <w:r w:rsidRPr="002B07C7">
        <w:rPr>
          <w:i/>
          <w:iCs/>
        </w:rPr>
        <w:t xml:space="preserve"> the whole class. (pg 257)</w:t>
      </w:r>
      <w:r>
        <w:rPr>
          <w:i/>
          <w:iCs/>
        </w:rPr>
        <w:t xml:space="preserve"> </w:t>
      </w:r>
    </w:p>
    <w:p w:rsidR="00993D72" w:rsidRDefault="00993D72" w:rsidP="00993D72">
      <w:pPr>
        <w:spacing w:after="0" w:line="240" w:lineRule="auto"/>
        <w:rPr>
          <w:i/>
          <w:iCs/>
        </w:rPr>
      </w:pPr>
    </w:p>
    <w:p w:rsidR="00993D72" w:rsidRDefault="00993D72" w:rsidP="00993D72">
      <w:pPr>
        <w:pBdr>
          <w:bottom w:val="single" w:sz="4" w:space="1" w:color="auto"/>
        </w:pBdr>
        <w:spacing w:after="0" w:line="240" w:lineRule="auto"/>
      </w:pPr>
    </w:p>
    <w:p w:rsidR="00993D72" w:rsidRDefault="00993D72" w:rsidP="00993D72">
      <w:pPr>
        <w:spacing w:after="0" w:line="240" w:lineRule="auto"/>
      </w:pPr>
    </w:p>
    <w:p w:rsidR="00993D72" w:rsidRDefault="00993D72" w:rsidP="00993D72">
      <w:pPr>
        <w:spacing w:after="0" w:line="240" w:lineRule="auto"/>
      </w:pPr>
      <w:r>
        <w:t>My Teaching Philosophy:  Dreikurs and Glasser</w:t>
      </w:r>
    </w:p>
    <w:p w:rsidR="00993D72" w:rsidRPr="00330581" w:rsidRDefault="00993D72" w:rsidP="00993D72">
      <w:pPr>
        <w:numPr>
          <w:ilvl w:val="0"/>
          <w:numId w:val="5"/>
        </w:numPr>
        <w:spacing w:after="0" w:line="240" w:lineRule="auto"/>
      </w:pPr>
      <w:r w:rsidRPr="00330581">
        <w:rPr>
          <w:lang w:val="en-US"/>
        </w:rPr>
        <w:t>All total behavior is chosen</w:t>
      </w:r>
    </w:p>
    <w:p w:rsidR="00993D72" w:rsidRPr="00330581" w:rsidRDefault="00993D72" w:rsidP="00993D72">
      <w:pPr>
        <w:numPr>
          <w:ilvl w:val="0"/>
          <w:numId w:val="5"/>
        </w:numPr>
        <w:spacing w:after="0" w:line="240" w:lineRule="auto"/>
      </w:pPr>
      <w:r w:rsidRPr="00330581">
        <w:rPr>
          <w:lang w:val="en-US"/>
        </w:rPr>
        <w:t>People are social beings whose main desire is to belong</w:t>
      </w:r>
    </w:p>
    <w:p w:rsidR="00993D72" w:rsidRPr="00330581" w:rsidRDefault="00993D72" w:rsidP="00993D72">
      <w:pPr>
        <w:numPr>
          <w:ilvl w:val="0"/>
          <w:numId w:val="5"/>
        </w:numPr>
        <w:spacing w:after="0" w:line="240" w:lineRule="auto"/>
      </w:pPr>
      <w:r w:rsidRPr="00330581">
        <w:rPr>
          <w:lang w:val="en-US"/>
        </w:rPr>
        <w:t>Encourage improvement, not perfection</w:t>
      </w:r>
    </w:p>
    <w:p w:rsidR="00993D72" w:rsidRPr="00330581" w:rsidRDefault="00993D72" w:rsidP="00993D72">
      <w:pPr>
        <w:numPr>
          <w:ilvl w:val="0"/>
          <w:numId w:val="5"/>
        </w:numPr>
        <w:spacing w:after="0" w:line="240" w:lineRule="auto"/>
      </w:pPr>
      <w:r w:rsidRPr="00330581">
        <w:t>Making learning ‘real’</w:t>
      </w:r>
    </w:p>
    <w:p w:rsidR="00993D72" w:rsidRPr="00330581" w:rsidRDefault="00993D72" w:rsidP="00993D72">
      <w:pPr>
        <w:numPr>
          <w:ilvl w:val="0"/>
          <w:numId w:val="5"/>
        </w:numPr>
        <w:spacing w:after="0" w:line="240" w:lineRule="auto"/>
      </w:pPr>
      <w:r w:rsidRPr="00330581">
        <w:t>Students need to experience success &amp; achievement</w:t>
      </w:r>
    </w:p>
    <w:p w:rsidR="00993D72" w:rsidRPr="00330581" w:rsidRDefault="00993D72" w:rsidP="00993D72">
      <w:pPr>
        <w:numPr>
          <w:ilvl w:val="0"/>
          <w:numId w:val="5"/>
        </w:numPr>
        <w:spacing w:after="0" w:line="240" w:lineRule="auto"/>
      </w:pPr>
      <w:r w:rsidRPr="00330581">
        <w:t>Have power over their learning, and</w:t>
      </w:r>
    </w:p>
    <w:p w:rsidR="00993D72" w:rsidRDefault="00993D72" w:rsidP="00993D72">
      <w:pPr>
        <w:numPr>
          <w:ilvl w:val="0"/>
          <w:numId w:val="5"/>
        </w:numPr>
        <w:spacing w:after="0" w:line="240" w:lineRule="auto"/>
      </w:pPr>
      <w:r w:rsidRPr="00330581">
        <w:t>Freedom to express and realize their potential</w:t>
      </w:r>
    </w:p>
    <w:p w:rsidR="00993D72" w:rsidRDefault="00993D72" w:rsidP="00993D72">
      <w:pPr>
        <w:spacing w:after="0" w:line="240" w:lineRule="auto"/>
      </w:pPr>
    </w:p>
    <w:p w:rsidR="00993D72" w:rsidRPr="00330581" w:rsidRDefault="00993D72" w:rsidP="00993D72">
      <w:pPr>
        <w:pBdr>
          <w:bottom w:val="single" w:sz="4" w:space="1" w:color="auto"/>
        </w:pBdr>
        <w:spacing w:after="0" w:line="240" w:lineRule="auto"/>
      </w:pPr>
    </w:p>
    <w:p w:rsidR="00993D72" w:rsidRDefault="00993D72" w:rsidP="00993D72">
      <w:pPr>
        <w:spacing w:after="0" w:line="240" w:lineRule="auto"/>
      </w:pPr>
    </w:p>
    <w:p w:rsidR="00993D72" w:rsidRDefault="00993D72" w:rsidP="00993D72">
      <w:pPr>
        <w:spacing w:after="0" w:line="240" w:lineRule="auto"/>
        <w:rPr>
          <w:bCs/>
          <w:lang w:val="en-US"/>
        </w:rPr>
      </w:pPr>
      <w:r w:rsidRPr="0093755D">
        <w:rPr>
          <w:b/>
          <w:bCs/>
          <w:noProof/>
          <w:lang w:eastAsia="en-AU"/>
        </w:rPr>
        <w:drawing>
          <wp:inline distT="0" distB="0" distL="0" distR="0">
            <wp:extent cx="2028825" cy="1628775"/>
            <wp:effectExtent l="19050" t="0" r="9525" b="0"/>
            <wp:docPr id="3" name="Picture 9" descr="P4240189"/>
            <wp:cNvGraphicFramePr/>
            <a:graphic xmlns:a="http://schemas.openxmlformats.org/drawingml/2006/main">
              <a:graphicData uri="http://schemas.openxmlformats.org/drawingml/2006/picture">
                <pic:pic xmlns:pic="http://schemas.openxmlformats.org/drawingml/2006/picture">
                  <pic:nvPicPr>
                    <pic:cNvPr id="8197" name="Picture 5" descr="P4240189"/>
                    <pic:cNvPicPr>
                      <a:picLocks noChangeAspect="1" noChangeArrowheads="1"/>
                    </pic:cNvPicPr>
                  </pic:nvPicPr>
                  <pic:blipFill>
                    <a:blip r:embed="rId9" cstate="print"/>
                    <a:srcRect/>
                    <a:stretch>
                      <a:fillRect/>
                    </a:stretch>
                  </pic:blipFill>
                  <pic:spPr bwMode="auto">
                    <a:xfrm>
                      <a:off x="0" y="0"/>
                      <a:ext cx="2028825" cy="1628775"/>
                    </a:xfrm>
                    <a:prstGeom prst="rect">
                      <a:avLst/>
                    </a:prstGeom>
                    <a:noFill/>
                    <a:ln w="9525">
                      <a:noFill/>
                      <a:miter lim="800000"/>
                      <a:headEnd/>
                      <a:tailEnd/>
                    </a:ln>
                  </pic:spPr>
                </pic:pic>
              </a:graphicData>
            </a:graphic>
          </wp:inline>
        </w:drawing>
      </w:r>
      <w:r w:rsidRPr="0093755D">
        <w:rPr>
          <w:bCs/>
          <w:lang w:val="en-US"/>
        </w:rPr>
        <w:t>Last night</w:t>
      </w:r>
      <w:r>
        <w:rPr>
          <w:bCs/>
          <w:lang w:val="en-US"/>
        </w:rPr>
        <w:t>’</w:t>
      </w:r>
      <w:r w:rsidRPr="0093755D">
        <w:rPr>
          <w:bCs/>
          <w:lang w:val="en-US"/>
        </w:rPr>
        <w:t xml:space="preserve">s information evening was rather good because I learnt about what the school expects from students as a whole. This helped me formulate how I teach and what I expect of the students from technology requirements all the way to homework and how the parents are involved in the 'community'. </w:t>
      </w:r>
    </w:p>
    <w:p w:rsidR="00993D72" w:rsidRPr="0093755D" w:rsidRDefault="00993D72" w:rsidP="00993D72">
      <w:pPr>
        <w:spacing w:after="0" w:line="240" w:lineRule="auto"/>
        <w:rPr>
          <w:bCs/>
          <w:lang w:val="en-US"/>
        </w:rPr>
      </w:pPr>
    </w:p>
    <w:p w:rsidR="00993D72" w:rsidRDefault="00993D72" w:rsidP="00993D72">
      <w:pPr>
        <w:pBdr>
          <w:bottom w:val="single" w:sz="4" w:space="1" w:color="auto"/>
        </w:pBdr>
        <w:spacing w:after="0" w:line="240" w:lineRule="auto"/>
        <w:rPr>
          <w:bCs/>
          <w:lang w:val="en-US"/>
        </w:rPr>
      </w:pPr>
    </w:p>
    <w:p w:rsidR="00993D72" w:rsidRDefault="00993D72" w:rsidP="00993D72">
      <w:pPr>
        <w:spacing w:after="0" w:line="240" w:lineRule="auto"/>
        <w:rPr>
          <w:bCs/>
          <w:lang w:val="en-US"/>
        </w:rPr>
      </w:pPr>
    </w:p>
    <w:p w:rsidR="00993D72" w:rsidRPr="0093755D" w:rsidRDefault="00993D72" w:rsidP="00993D72">
      <w:pPr>
        <w:spacing w:after="0" w:line="240" w:lineRule="auto"/>
      </w:pPr>
      <w:r w:rsidRPr="006B0F01">
        <w:rPr>
          <w:i/>
          <w:iCs/>
        </w:rPr>
        <w:t>Whilst on practical, I have identified behaviour management as a professional learning need. I have since then, worked in conjunction with my mentor to rectify problems with this and have had professional tutorial about behaviour management and safe schools N.T. with Ray Dixon.</w:t>
      </w:r>
    </w:p>
    <w:p w:rsidR="00993D72" w:rsidRDefault="00993D72" w:rsidP="00993D72">
      <w:pPr>
        <w:spacing w:after="0"/>
      </w:pPr>
    </w:p>
    <w:p w:rsidR="00993D72" w:rsidRDefault="00993D72" w:rsidP="00993D72">
      <w:pPr>
        <w:spacing w:after="0"/>
      </w:pPr>
    </w:p>
    <w:p w:rsidR="00993D72" w:rsidRDefault="00993D72" w:rsidP="00993D72">
      <w:pPr>
        <w:spacing w:after="0"/>
      </w:pPr>
      <w:r>
        <w:br w:type="page"/>
      </w:r>
    </w:p>
    <w:p w:rsidR="00993D72" w:rsidRPr="00E56FF5" w:rsidRDefault="00993D72" w:rsidP="00993D72">
      <w:pPr>
        <w:jc w:val="center"/>
        <w:rPr>
          <w:b/>
          <w:u w:val="single"/>
        </w:rPr>
      </w:pPr>
      <w:r>
        <w:rPr>
          <w:b/>
          <w:noProof/>
          <w:u w:val="single"/>
          <w:lang w:eastAsia="en-AU"/>
        </w:rPr>
        <w:lastRenderedPageBreak/>
        <w:drawing>
          <wp:anchor distT="0" distB="0" distL="114300" distR="114300" simplePos="0" relativeHeight="251663360" behindDoc="1" locked="0" layoutInCell="1" allowOverlap="1">
            <wp:simplePos x="0" y="0"/>
            <wp:positionH relativeFrom="column">
              <wp:posOffset>-38100</wp:posOffset>
            </wp:positionH>
            <wp:positionV relativeFrom="paragraph">
              <wp:posOffset>323850</wp:posOffset>
            </wp:positionV>
            <wp:extent cx="1504950" cy="1619250"/>
            <wp:effectExtent l="19050" t="0" r="0" b="0"/>
            <wp:wrapTight wrapText="bothSides">
              <wp:wrapPolygon edited="0">
                <wp:start x="-273" y="0"/>
                <wp:lineTo x="-273" y="21346"/>
                <wp:lineTo x="21600" y="21346"/>
                <wp:lineTo x="21600" y="0"/>
                <wp:lineTo x="-273" y="0"/>
              </wp:wrapPolygon>
            </wp:wrapTight>
            <wp:docPr id="4" name="Picture 2" descr="PICT1337"/>
            <wp:cNvGraphicFramePr/>
            <a:graphic xmlns:a="http://schemas.openxmlformats.org/drawingml/2006/main">
              <a:graphicData uri="http://schemas.openxmlformats.org/drawingml/2006/picture">
                <pic:pic xmlns:pic="http://schemas.openxmlformats.org/drawingml/2006/picture">
                  <pic:nvPicPr>
                    <pic:cNvPr id="6150" name="Picture 6" descr="PICT1337"/>
                    <pic:cNvPicPr>
                      <a:picLocks noChangeAspect="1" noChangeArrowheads="1"/>
                    </pic:cNvPicPr>
                  </pic:nvPicPr>
                  <pic:blipFill>
                    <a:blip r:embed="rId10" cstate="print">
                      <a:lum bright="10000"/>
                    </a:blip>
                    <a:srcRect/>
                    <a:stretch>
                      <a:fillRect/>
                    </a:stretch>
                  </pic:blipFill>
                  <pic:spPr bwMode="auto">
                    <a:xfrm>
                      <a:off x="0" y="0"/>
                      <a:ext cx="1504950" cy="1619250"/>
                    </a:xfrm>
                    <a:prstGeom prst="rect">
                      <a:avLst/>
                    </a:prstGeom>
                    <a:noFill/>
                    <a:ln w="9525">
                      <a:noFill/>
                      <a:miter lim="800000"/>
                      <a:headEnd/>
                      <a:tailEnd/>
                    </a:ln>
                  </pic:spPr>
                </pic:pic>
              </a:graphicData>
            </a:graphic>
          </wp:anchor>
        </w:drawing>
      </w:r>
      <w:r w:rsidRPr="00E56FF5">
        <w:rPr>
          <w:b/>
          <w:u w:val="single"/>
        </w:rPr>
        <w:t>Student Work</w:t>
      </w:r>
      <w:r>
        <w:rPr>
          <w:b/>
          <w:u w:val="single"/>
        </w:rPr>
        <w:t>/Other Documents: 4.3, 6.1, 6.3 (one used twice)</w:t>
      </w:r>
    </w:p>
    <w:p w:rsidR="00993D72" w:rsidRPr="00C91916" w:rsidRDefault="00993D72" w:rsidP="00993D72">
      <w:proofErr w:type="gramStart"/>
      <w:r w:rsidRPr="00C91916">
        <w:t>Art Practical Stage 2 Curriculum Statement, 2010.</w:t>
      </w:r>
      <w:proofErr w:type="gramEnd"/>
    </w:p>
    <w:p w:rsidR="00993D72" w:rsidRDefault="00993D72" w:rsidP="00993D72"/>
    <w:p w:rsidR="00993D72" w:rsidRDefault="00993D72" w:rsidP="00993D72">
      <w:pPr>
        <w:rPr>
          <w:b/>
          <w:u w:val="single"/>
        </w:rPr>
      </w:pPr>
    </w:p>
    <w:p w:rsidR="00993D72" w:rsidRDefault="00993D72" w:rsidP="00993D72">
      <w:pPr>
        <w:rPr>
          <w:b/>
          <w:u w:val="single"/>
        </w:rPr>
      </w:pPr>
    </w:p>
    <w:p w:rsidR="00993D72" w:rsidRDefault="00993D72" w:rsidP="00993D72">
      <w:pPr>
        <w:rPr>
          <w:b/>
          <w:u w:val="single"/>
        </w:rPr>
      </w:pPr>
    </w:p>
    <w:p w:rsidR="00993D72" w:rsidRDefault="00993D72" w:rsidP="00993D72">
      <w:pPr>
        <w:pBdr>
          <w:bottom w:val="single" w:sz="4" w:space="1" w:color="auto"/>
        </w:pBdr>
        <w:rPr>
          <w:b/>
          <w:u w:val="single"/>
        </w:rPr>
      </w:pPr>
      <w:r>
        <w:rPr>
          <w:b/>
          <w:noProof/>
          <w:u w:val="single"/>
          <w:lang w:eastAsia="en-AU"/>
        </w:rPr>
        <w:drawing>
          <wp:anchor distT="0" distB="0" distL="114300" distR="114300" simplePos="0" relativeHeight="251662336" behindDoc="1" locked="0" layoutInCell="1" allowOverlap="1">
            <wp:simplePos x="0" y="0"/>
            <wp:positionH relativeFrom="column">
              <wp:posOffset>-381000</wp:posOffset>
            </wp:positionH>
            <wp:positionV relativeFrom="paragraph">
              <wp:posOffset>242570</wp:posOffset>
            </wp:positionV>
            <wp:extent cx="1666875" cy="2219325"/>
            <wp:effectExtent l="38100" t="19050" r="28575" b="28575"/>
            <wp:wrapTight wrapText="bothSides">
              <wp:wrapPolygon edited="0">
                <wp:start x="-494" y="-185"/>
                <wp:lineTo x="-494" y="21878"/>
                <wp:lineTo x="21970" y="21878"/>
                <wp:lineTo x="21970" y="-185"/>
                <wp:lineTo x="-494" y="-185"/>
              </wp:wrapPolygon>
            </wp:wrapTight>
            <wp:docPr id="5" name="Picture 6" descr="PICT1334"/>
            <wp:cNvGraphicFramePr/>
            <a:graphic xmlns:a="http://schemas.openxmlformats.org/drawingml/2006/main">
              <a:graphicData uri="http://schemas.openxmlformats.org/drawingml/2006/picture">
                <pic:pic xmlns:pic="http://schemas.openxmlformats.org/drawingml/2006/picture">
                  <pic:nvPicPr>
                    <pic:cNvPr id="13317" name="Picture 6" descr="PICT1334"/>
                    <pic:cNvPicPr>
                      <a:picLocks noChangeAspect="1" noChangeArrowheads="1"/>
                    </pic:cNvPicPr>
                  </pic:nvPicPr>
                  <pic:blipFill>
                    <a:blip r:embed="rId11" cstate="print"/>
                    <a:srcRect/>
                    <a:stretch>
                      <a:fillRect/>
                    </a:stretch>
                  </pic:blipFill>
                  <pic:spPr bwMode="auto">
                    <a:xfrm>
                      <a:off x="0" y="0"/>
                      <a:ext cx="1666875" cy="2219325"/>
                    </a:xfrm>
                    <a:prstGeom prst="rect">
                      <a:avLst/>
                    </a:prstGeom>
                    <a:noFill/>
                    <a:ln w="12700">
                      <a:solidFill>
                        <a:srgbClr val="000000"/>
                      </a:solidFill>
                      <a:miter lim="800000"/>
                      <a:headEnd/>
                      <a:tailEnd/>
                    </a:ln>
                  </pic:spPr>
                </pic:pic>
              </a:graphicData>
            </a:graphic>
          </wp:anchor>
        </w:drawing>
      </w:r>
    </w:p>
    <w:p w:rsidR="00993D72" w:rsidRDefault="00993D72" w:rsidP="00993D72"/>
    <w:p w:rsidR="00993D72" w:rsidRPr="00330581" w:rsidRDefault="00993D72" w:rsidP="00993D72">
      <w:r w:rsidRPr="00330581">
        <w:t>This form is the ‘Official Warning Record’. It is given to students who haven’t been following the unit requirements and teachers instructions.</w:t>
      </w:r>
    </w:p>
    <w:p w:rsidR="00993D72" w:rsidRDefault="00993D72" w:rsidP="00993D72"/>
    <w:p w:rsidR="00993D72" w:rsidRPr="00330581" w:rsidRDefault="00993D72" w:rsidP="00993D72"/>
    <w:p w:rsidR="00993D72" w:rsidRDefault="00993D72" w:rsidP="00993D72">
      <w:pPr>
        <w:rPr>
          <w:b/>
          <w:u w:val="single"/>
        </w:rPr>
      </w:pPr>
    </w:p>
    <w:p w:rsidR="00993D72" w:rsidRDefault="00993D72" w:rsidP="00993D72">
      <w:pPr>
        <w:jc w:val="center"/>
        <w:rPr>
          <w:b/>
          <w:u w:val="single"/>
        </w:rPr>
      </w:pPr>
    </w:p>
    <w:p w:rsidR="00993D72" w:rsidRDefault="00993D72" w:rsidP="00993D72">
      <w:pPr>
        <w:pBdr>
          <w:bottom w:val="single" w:sz="4" w:space="1" w:color="auto"/>
        </w:pBdr>
        <w:jc w:val="center"/>
        <w:rPr>
          <w:b/>
          <w:u w:val="single"/>
        </w:rPr>
      </w:pPr>
      <w:r>
        <w:rPr>
          <w:b/>
          <w:noProof/>
          <w:u w:val="single"/>
          <w:lang w:eastAsia="en-AU"/>
        </w:rPr>
        <w:drawing>
          <wp:anchor distT="0" distB="0" distL="114300" distR="114300" simplePos="0" relativeHeight="251665408" behindDoc="1" locked="0" layoutInCell="1" allowOverlap="1">
            <wp:simplePos x="0" y="0"/>
            <wp:positionH relativeFrom="column">
              <wp:posOffset>-1866265</wp:posOffset>
            </wp:positionH>
            <wp:positionV relativeFrom="paragraph">
              <wp:posOffset>170815</wp:posOffset>
            </wp:positionV>
            <wp:extent cx="2876550" cy="1962150"/>
            <wp:effectExtent l="19050" t="19050" r="19050" b="19050"/>
            <wp:wrapTight wrapText="bothSides">
              <wp:wrapPolygon edited="0">
                <wp:start x="-143" y="-210"/>
                <wp:lineTo x="-143" y="21810"/>
                <wp:lineTo x="21743" y="21810"/>
                <wp:lineTo x="21743" y="-210"/>
                <wp:lineTo x="-143" y="-210"/>
              </wp:wrapPolygon>
            </wp:wrapTight>
            <wp:docPr id="6" name="Picture 8" descr="PICT1286"/>
            <wp:cNvGraphicFramePr/>
            <a:graphic xmlns:a="http://schemas.openxmlformats.org/drawingml/2006/main">
              <a:graphicData uri="http://schemas.openxmlformats.org/drawingml/2006/picture">
                <pic:pic xmlns:pic="http://schemas.openxmlformats.org/drawingml/2006/picture">
                  <pic:nvPicPr>
                    <pic:cNvPr id="17412" name="Picture 4" descr="PICT1286"/>
                    <pic:cNvPicPr>
                      <a:picLocks noChangeAspect="1" noChangeArrowheads="1"/>
                    </pic:cNvPicPr>
                  </pic:nvPicPr>
                  <pic:blipFill>
                    <a:blip r:embed="rId12" cstate="print"/>
                    <a:srcRect/>
                    <a:stretch>
                      <a:fillRect/>
                    </a:stretch>
                  </pic:blipFill>
                  <pic:spPr bwMode="auto">
                    <a:xfrm>
                      <a:off x="0" y="0"/>
                      <a:ext cx="2876550" cy="1962150"/>
                    </a:xfrm>
                    <a:prstGeom prst="rect">
                      <a:avLst/>
                    </a:prstGeom>
                    <a:noFill/>
                    <a:ln w="12700">
                      <a:solidFill>
                        <a:srgbClr val="000000"/>
                      </a:solidFill>
                      <a:miter lim="800000"/>
                      <a:headEnd/>
                      <a:tailEnd/>
                    </a:ln>
                  </pic:spPr>
                </pic:pic>
              </a:graphicData>
            </a:graphic>
          </wp:anchor>
        </w:drawing>
      </w:r>
    </w:p>
    <w:p w:rsidR="00993D72" w:rsidRDefault="00993D72" w:rsidP="00993D72">
      <w:pPr>
        <w:jc w:val="center"/>
        <w:rPr>
          <w:b/>
          <w:u w:val="single"/>
        </w:rPr>
      </w:pPr>
    </w:p>
    <w:p w:rsidR="00993D72" w:rsidRDefault="00993D72" w:rsidP="00993D72">
      <w:r>
        <w:t>Y</w:t>
      </w:r>
      <w:r w:rsidRPr="00330581">
        <w:t xml:space="preserve">r 9 </w:t>
      </w:r>
      <w:proofErr w:type="gramStart"/>
      <w:r w:rsidRPr="00330581">
        <w:t>students</w:t>
      </w:r>
      <w:proofErr w:type="gramEnd"/>
      <w:r w:rsidRPr="00330581">
        <w:t xml:space="preserve"> theory (analysis of an artwork)</w:t>
      </w:r>
      <w:r>
        <w:t>: different length requirements for different students</w:t>
      </w:r>
      <w:r w:rsidRPr="00330581">
        <w:t xml:space="preserve">. </w:t>
      </w:r>
    </w:p>
    <w:p w:rsidR="00993D72" w:rsidRDefault="00993D72" w:rsidP="00993D72"/>
    <w:p w:rsidR="00993D72" w:rsidRDefault="00993D72" w:rsidP="00993D72"/>
    <w:p w:rsidR="00993D72" w:rsidRDefault="00993D72" w:rsidP="00993D72"/>
    <w:p w:rsidR="00993D72" w:rsidRDefault="00993D72" w:rsidP="00993D72">
      <w:pPr>
        <w:pBdr>
          <w:bottom w:val="single" w:sz="4" w:space="1" w:color="auto"/>
        </w:pBdr>
      </w:pPr>
      <w:r>
        <w:rPr>
          <w:noProof/>
          <w:lang w:eastAsia="en-AU"/>
        </w:rPr>
        <w:drawing>
          <wp:anchor distT="0" distB="0" distL="114300" distR="114300" simplePos="0" relativeHeight="251666432" behindDoc="1" locked="0" layoutInCell="1" allowOverlap="1">
            <wp:simplePos x="0" y="0"/>
            <wp:positionH relativeFrom="column">
              <wp:posOffset>-2552065</wp:posOffset>
            </wp:positionH>
            <wp:positionV relativeFrom="paragraph">
              <wp:posOffset>483235</wp:posOffset>
            </wp:positionV>
            <wp:extent cx="3038475" cy="2409825"/>
            <wp:effectExtent l="19050" t="0" r="9525" b="0"/>
            <wp:wrapTight wrapText="bothSides">
              <wp:wrapPolygon edited="0">
                <wp:start x="-135" y="0"/>
                <wp:lineTo x="-135" y="21515"/>
                <wp:lineTo x="21668" y="21515"/>
                <wp:lineTo x="21668" y="0"/>
                <wp:lineTo x="-135" y="0"/>
              </wp:wrapPolygon>
            </wp:wrapTight>
            <wp:docPr id="10" name="Picture 13" descr="P6210008"/>
            <wp:cNvGraphicFramePr/>
            <a:graphic xmlns:a="http://schemas.openxmlformats.org/drawingml/2006/main">
              <a:graphicData uri="http://schemas.openxmlformats.org/drawingml/2006/picture">
                <pic:pic xmlns:pic="http://schemas.openxmlformats.org/drawingml/2006/picture">
                  <pic:nvPicPr>
                    <pic:cNvPr id="24582" name="Picture 6" descr="P6210008"/>
                    <pic:cNvPicPr>
                      <a:picLocks noChangeAspect="1" noChangeArrowheads="1"/>
                    </pic:cNvPicPr>
                  </pic:nvPicPr>
                  <pic:blipFill>
                    <a:blip r:embed="rId13" cstate="print"/>
                    <a:srcRect/>
                    <a:stretch>
                      <a:fillRect/>
                    </a:stretch>
                  </pic:blipFill>
                  <pic:spPr bwMode="auto">
                    <a:xfrm>
                      <a:off x="0" y="0"/>
                      <a:ext cx="3038475" cy="2409825"/>
                    </a:xfrm>
                    <a:prstGeom prst="rect">
                      <a:avLst/>
                    </a:prstGeom>
                    <a:noFill/>
                    <a:ln w="9525">
                      <a:noFill/>
                      <a:miter lim="800000"/>
                      <a:headEnd/>
                      <a:tailEnd/>
                    </a:ln>
                  </pic:spPr>
                </pic:pic>
              </a:graphicData>
            </a:graphic>
          </wp:anchor>
        </w:drawing>
      </w:r>
    </w:p>
    <w:p w:rsidR="00993D72" w:rsidRDefault="00993D72" w:rsidP="00993D72">
      <w:proofErr w:type="gramStart"/>
      <w:r>
        <w:t>pre-test</w:t>
      </w:r>
      <w:proofErr w:type="gramEnd"/>
      <w:r>
        <w:t xml:space="preserve"> in music</w:t>
      </w:r>
    </w:p>
    <w:p w:rsidR="00993D72" w:rsidRPr="00330581" w:rsidRDefault="00993D72" w:rsidP="00993D72">
      <w:r w:rsidRPr="00330581">
        <w:br w:type="page"/>
      </w:r>
    </w:p>
    <w:p w:rsidR="00993D72" w:rsidRPr="00E56FF5" w:rsidRDefault="00993D72" w:rsidP="00993D72">
      <w:pPr>
        <w:jc w:val="center"/>
        <w:rPr>
          <w:b/>
          <w:u w:val="single"/>
        </w:rPr>
      </w:pPr>
      <w:r w:rsidRPr="00E56FF5">
        <w:rPr>
          <w:b/>
          <w:u w:val="single"/>
        </w:rPr>
        <w:lastRenderedPageBreak/>
        <w:t>Feedback</w:t>
      </w:r>
      <w:r>
        <w:rPr>
          <w:b/>
          <w:u w:val="single"/>
        </w:rPr>
        <w:t xml:space="preserve">: Mentors/Others: 1.2, 2.1, 4.1, </w:t>
      </w:r>
      <w:proofErr w:type="gramStart"/>
      <w:r>
        <w:rPr>
          <w:b/>
          <w:u w:val="single"/>
        </w:rPr>
        <w:t>4.5</w:t>
      </w:r>
      <w:proofErr w:type="gramEnd"/>
      <w:r w:rsidRPr="00E56FF5">
        <w:rPr>
          <w:b/>
          <w:u w:val="single"/>
        </w:rPr>
        <w:br/>
      </w:r>
    </w:p>
    <w:p w:rsidR="00993D72" w:rsidRPr="00096FC2" w:rsidRDefault="00993D72" w:rsidP="00993D72">
      <w:pPr>
        <w:spacing w:after="0" w:line="240" w:lineRule="auto"/>
      </w:pPr>
      <w:r w:rsidRPr="00096FC2">
        <w:rPr>
          <w:b/>
          <w:bCs/>
        </w:rPr>
        <w:t>2008: Community sports weekend, March</w:t>
      </w:r>
      <w:r w:rsidRPr="00096FC2">
        <w:t xml:space="preserve"> </w:t>
      </w:r>
    </w:p>
    <w:p w:rsidR="00993D72" w:rsidRDefault="00993D72" w:rsidP="00993D72">
      <w:pPr>
        <w:spacing w:after="0" w:line="240" w:lineRule="auto"/>
        <w:rPr>
          <w:i/>
          <w:iCs/>
        </w:rPr>
      </w:pPr>
      <w:r w:rsidRPr="00096FC2">
        <w:rPr>
          <w:b/>
          <w:bCs/>
        </w:rPr>
        <w:t>“</w:t>
      </w:r>
      <w:r w:rsidRPr="00096FC2">
        <w:rPr>
          <w:i/>
          <w:iCs/>
        </w:rPr>
        <w:t>Kellie was asked to help out in the community sports weekend and run games and activities for children, as the events were mainly for older people in the community.</w:t>
      </w:r>
      <w:r w:rsidRPr="00096FC2">
        <w:rPr>
          <w:b/>
          <w:bCs/>
        </w:rPr>
        <w:t xml:space="preserve">   </w:t>
      </w:r>
      <w:r w:rsidRPr="00096FC2">
        <w:rPr>
          <w:i/>
          <w:iCs/>
        </w:rPr>
        <w:t>Kellie was able to organise the activities well in advance and children knew where to come to participate.  Kellie drew on her sporting knowledge to have many different games, Egg and Spoon, Under and Over, and finished off with a water bombing competition Kellie showed terrific organisation skills and was able to run this effectively on the 2 days.  Kellie should be congratulated on going out of her way to purchasing prize gifts.  The families were grateful of Kellie running these events.”</w:t>
      </w:r>
    </w:p>
    <w:p w:rsidR="00993D72" w:rsidRDefault="00993D72" w:rsidP="00993D72">
      <w:pPr>
        <w:spacing w:after="0" w:line="240" w:lineRule="auto"/>
        <w:rPr>
          <w:i/>
          <w:iCs/>
        </w:rPr>
      </w:pPr>
    </w:p>
    <w:p w:rsidR="00993D72" w:rsidRDefault="00993D72" w:rsidP="00993D72">
      <w:pPr>
        <w:pBdr>
          <w:bottom w:val="single" w:sz="4" w:space="1" w:color="auto"/>
        </w:pBdr>
        <w:spacing w:after="0" w:line="240" w:lineRule="auto"/>
        <w:rPr>
          <w:i/>
          <w:iCs/>
        </w:rPr>
      </w:pPr>
    </w:p>
    <w:p w:rsidR="00993D72" w:rsidRDefault="00993D72" w:rsidP="00993D72">
      <w:pPr>
        <w:spacing w:after="0" w:line="240" w:lineRule="auto"/>
      </w:pPr>
      <w:r w:rsidRPr="0093755D">
        <w:rPr>
          <w:i/>
          <w:iCs/>
        </w:rPr>
        <w:t>10th October, 2008</w:t>
      </w:r>
      <w:r>
        <w:rPr>
          <w:i/>
          <w:iCs/>
        </w:rPr>
        <w:t xml:space="preserve">: </w:t>
      </w:r>
      <w:r w:rsidRPr="0093755D">
        <w:tab/>
        <w:t>Teresa is loved by the students and her colleagues. She interacts in a manner that is friendly and professional. She is courteous at all times and respects the opinions and views of those around her. I will miss having her around as I feel as though we have worked very well as a teaching team; she is dedicated and enthusiastic about teaching.</w:t>
      </w:r>
      <w:r>
        <w:t xml:space="preserve"> </w:t>
      </w:r>
      <w:r w:rsidRPr="0093755D">
        <w:tab/>
        <w:t>I believe that my colleagues will also be sad to see her finish her practicum.</w:t>
      </w:r>
      <w:r>
        <w:t xml:space="preserve"> </w:t>
      </w:r>
      <w:r w:rsidRPr="0093755D">
        <w:t xml:space="preserve">Rebecca </w:t>
      </w:r>
      <w:proofErr w:type="spellStart"/>
      <w:r w:rsidRPr="0093755D">
        <w:t>Glasby</w:t>
      </w:r>
      <w:proofErr w:type="spellEnd"/>
    </w:p>
    <w:p w:rsidR="00993D72" w:rsidRDefault="00993D72" w:rsidP="00993D72">
      <w:pPr>
        <w:spacing w:after="0" w:line="240" w:lineRule="auto"/>
      </w:pPr>
    </w:p>
    <w:p w:rsidR="00993D72" w:rsidRDefault="00993D72" w:rsidP="00993D72">
      <w:pPr>
        <w:pBdr>
          <w:bottom w:val="single" w:sz="4" w:space="1" w:color="auto"/>
        </w:pBdr>
        <w:spacing w:after="0" w:line="240" w:lineRule="auto"/>
      </w:pPr>
    </w:p>
    <w:p w:rsidR="00993D72" w:rsidRDefault="00993D72" w:rsidP="00993D72">
      <w:pPr>
        <w:spacing w:after="0" w:line="240" w:lineRule="auto"/>
      </w:pPr>
    </w:p>
    <w:p w:rsidR="00993D72" w:rsidRPr="0093755D" w:rsidRDefault="00993D72" w:rsidP="00993D72">
      <w:pPr>
        <w:spacing w:after="0" w:line="240" w:lineRule="auto"/>
      </w:pPr>
      <w:r w:rsidRPr="0093755D">
        <w:t>When Teresa first started her practicum at Dripstone she came to school on the weekend to organise lessons. We focussed on the outcomes that we had to assess, the needs of the students and the university requirements. From those planning sessions she emailed me her programs and asked for feedback. The feedback that I provided was taken into consideration and she made use of the notes that she felt were appropriate. Teresa not only reflected on her programs, she also writes lesson plans and asks me to look at them a number of days before the lesson. She is always receptive to feedback.</w:t>
      </w:r>
    </w:p>
    <w:p w:rsidR="00993D72" w:rsidRPr="0093755D" w:rsidRDefault="00993D72" w:rsidP="00993D72">
      <w:pPr>
        <w:spacing w:after="0" w:line="240" w:lineRule="auto"/>
      </w:pPr>
      <w:r w:rsidRPr="0093755D">
        <w:tab/>
        <w:t xml:space="preserve">After each lesson we discuss how things went. We also discuss things during the lessons and make changes and adjustments as we go along. As a result of her professionalism and desire to learn, I believe that she has come a long way in her teaching. She has had a difficult class to teach and they respect her. This is as a result of her organization, dedication to them and the fact that she provides adequate modelling for each task that they undertake. </w:t>
      </w:r>
    </w:p>
    <w:p w:rsidR="00993D72" w:rsidRPr="0093755D" w:rsidRDefault="00993D72" w:rsidP="00993D72">
      <w:pPr>
        <w:spacing w:after="0" w:line="240" w:lineRule="auto"/>
      </w:pPr>
      <w:r w:rsidRPr="0093755D">
        <w:tab/>
        <w:t>Today for example we taught the same lesson but to different classes. I taught the lesson first and during that lesson I realised some things that I needed to improve on or make clearer. Teresa also noticed these things and in her lesson she made clear all aspects of the task and improved upon what I had done.</w:t>
      </w:r>
    </w:p>
    <w:p w:rsidR="00993D72" w:rsidRDefault="00993D72" w:rsidP="00993D72">
      <w:pPr>
        <w:spacing w:after="0" w:line="240" w:lineRule="auto"/>
      </w:pPr>
    </w:p>
    <w:p w:rsidR="00993D72" w:rsidRDefault="00993D72" w:rsidP="00993D72">
      <w:pPr>
        <w:pBdr>
          <w:bottom w:val="single" w:sz="4" w:space="1" w:color="auto"/>
        </w:pBdr>
        <w:spacing w:after="0" w:line="240" w:lineRule="auto"/>
      </w:pPr>
    </w:p>
    <w:p w:rsidR="00993D72" w:rsidRDefault="00993D72" w:rsidP="00993D72">
      <w:pPr>
        <w:pBdr>
          <w:bottom w:val="single" w:sz="4" w:space="1" w:color="auto"/>
        </w:pBdr>
        <w:spacing w:after="0" w:line="240" w:lineRule="auto"/>
        <w:rPr>
          <w:i/>
          <w:iCs/>
        </w:rPr>
      </w:pPr>
    </w:p>
    <w:p w:rsidR="00993D72" w:rsidRDefault="00993D72" w:rsidP="00993D72">
      <w:pPr>
        <w:spacing w:after="0" w:line="240" w:lineRule="auto"/>
        <w:rPr>
          <w:i/>
          <w:iCs/>
        </w:rPr>
      </w:pPr>
    </w:p>
    <w:p w:rsidR="00993D72" w:rsidRPr="0075746C" w:rsidRDefault="00993D72" w:rsidP="00993D72">
      <w:pPr>
        <w:spacing w:after="0" w:line="240" w:lineRule="auto"/>
      </w:pPr>
      <w:r w:rsidRPr="0075746C">
        <w:t>Maths Number line: feedback</w:t>
      </w:r>
    </w:p>
    <w:p w:rsidR="00993D72" w:rsidRPr="0075746C" w:rsidRDefault="00993D72" w:rsidP="00993D72">
      <w:pPr>
        <w:spacing w:after="0" w:line="240" w:lineRule="auto"/>
      </w:pPr>
      <w:r w:rsidRPr="0075746C">
        <w:t xml:space="preserve">This is excellent work </w:t>
      </w:r>
      <w:proofErr w:type="spellStart"/>
      <w:r w:rsidRPr="0075746C">
        <w:t>Kel</w:t>
      </w:r>
      <w:proofErr w:type="spellEnd"/>
      <w:r w:rsidRPr="0075746C">
        <w:t>! Your design and planning shows a lot of thought. You introduced the lesson well, using prediction to engage students’ attention. I liked the way you used the resource to the full, by varying your questions and tasks to challenge the students’ thinking in a number of ways towards achieving the learning outcomes.</w:t>
      </w:r>
    </w:p>
    <w:p w:rsidR="00993D72" w:rsidRDefault="00993D72" w:rsidP="00993D72">
      <w:pPr>
        <w:spacing w:after="0" w:line="240" w:lineRule="auto"/>
      </w:pPr>
    </w:p>
    <w:p w:rsidR="00993D72" w:rsidRDefault="00993D72" w:rsidP="00993D72">
      <w:pPr>
        <w:spacing w:after="0" w:line="240" w:lineRule="auto"/>
      </w:pPr>
    </w:p>
    <w:p w:rsidR="00993D72" w:rsidRDefault="00993D72" w:rsidP="00993D72">
      <w:pPr>
        <w:spacing w:after="0" w:line="240" w:lineRule="auto"/>
      </w:pPr>
      <w:r>
        <w:br w:type="page"/>
      </w:r>
    </w:p>
    <w:p w:rsidR="00993D72" w:rsidRPr="00E56FF5" w:rsidRDefault="00993D72" w:rsidP="00993D72">
      <w:pPr>
        <w:jc w:val="center"/>
        <w:rPr>
          <w:b/>
          <w:u w:val="single"/>
        </w:rPr>
      </w:pPr>
      <w:r w:rsidRPr="00E56FF5">
        <w:rPr>
          <w:b/>
          <w:u w:val="single"/>
        </w:rPr>
        <w:lastRenderedPageBreak/>
        <w:t>Annotated Photos</w:t>
      </w:r>
      <w:r>
        <w:rPr>
          <w:b/>
          <w:u w:val="single"/>
        </w:rPr>
        <w:t>: 2.4, 6.2, 6.3</w:t>
      </w:r>
    </w:p>
    <w:p w:rsidR="00993D72" w:rsidRPr="002B07C7" w:rsidRDefault="00993D72" w:rsidP="00993D72"/>
    <w:p w:rsidR="00993D72" w:rsidRDefault="00993D72" w:rsidP="00993D72">
      <w:r>
        <w:rPr>
          <w:noProof/>
          <w:lang w:eastAsia="en-AU"/>
        </w:rPr>
        <w:drawing>
          <wp:anchor distT="0" distB="0" distL="114300" distR="114300" simplePos="0" relativeHeight="251669504" behindDoc="1" locked="0" layoutInCell="1" allowOverlap="1">
            <wp:simplePos x="0" y="0"/>
            <wp:positionH relativeFrom="column">
              <wp:posOffset>-95250</wp:posOffset>
            </wp:positionH>
            <wp:positionV relativeFrom="paragraph">
              <wp:posOffset>1696720</wp:posOffset>
            </wp:positionV>
            <wp:extent cx="1933575" cy="1343025"/>
            <wp:effectExtent l="19050" t="19050" r="28575" b="28575"/>
            <wp:wrapTight wrapText="bothSides">
              <wp:wrapPolygon edited="0">
                <wp:start x="-213" y="-306"/>
                <wp:lineTo x="-213" y="22060"/>
                <wp:lineTo x="21919" y="22060"/>
                <wp:lineTo x="21919" y="-306"/>
                <wp:lineTo x="-213" y="-306"/>
              </wp:wrapPolygon>
            </wp:wrapTight>
            <wp:docPr id="11" name="Picture 5" descr="PICT1321"/>
            <wp:cNvGraphicFramePr/>
            <a:graphic xmlns:a="http://schemas.openxmlformats.org/drawingml/2006/main">
              <a:graphicData uri="http://schemas.openxmlformats.org/drawingml/2006/picture">
                <pic:pic xmlns:pic="http://schemas.openxmlformats.org/drawingml/2006/picture">
                  <pic:nvPicPr>
                    <pic:cNvPr id="10246" name="Picture 10" descr="PICT1321"/>
                    <pic:cNvPicPr>
                      <a:picLocks noChangeAspect="1" noChangeArrowheads="1"/>
                    </pic:cNvPicPr>
                  </pic:nvPicPr>
                  <pic:blipFill>
                    <a:blip r:embed="rId14" cstate="print"/>
                    <a:srcRect/>
                    <a:stretch>
                      <a:fillRect/>
                    </a:stretch>
                  </pic:blipFill>
                  <pic:spPr bwMode="auto">
                    <a:xfrm>
                      <a:off x="0" y="0"/>
                      <a:ext cx="1933575" cy="1343025"/>
                    </a:xfrm>
                    <a:prstGeom prst="rect">
                      <a:avLst/>
                    </a:prstGeom>
                    <a:noFill/>
                    <a:ln w="12700">
                      <a:solidFill>
                        <a:srgbClr val="000000"/>
                      </a:solidFill>
                      <a:miter lim="800000"/>
                      <a:headEnd/>
                      <a:tailEnd/>
                    </a:ln>
                  </pic:spPr>
                </pic:pic>
              </a:graphicData>
            </a:graphic>
          </wp:anchor>
        </w:drawing>
      </w:r>
      <w:r w:rsidRPr="00C91916">
        <w:rPr>
          <w:noProof/>
          <w:lang w:eastAsia="en-AU"/>
        </w:rPr>
        <w:drawing>
          <wp:anchor distT="0" distB="0" distL="114300" distR="114300" simplePos="0" relativeHeight="251661312" behindDoc="1" locked="0" layoutInCell="1" allowOverlap="1">
            <wp:simplePos x="0" y="0"/>
            <wp:positionH relativeFrom="column">
              <wp:posOffset>19050</wp:posOffset>
            </wp:positionH>
            <wp:positionV relativeFrom="paragraph">
              <wp:posOffset>20320</wp:posOffset>
            </wp:positionV>
            <wp:extent cx="2228850" cy="1466850"/>
            <wp:effectExtent l="19050" t="19050" r="19050" b="19050"/>
            <wp:wrapTight wrapText="bothSides">
              <wp:wrapPolygon edited="0">
                <wp:start x="-185" y="-281"/>
                <wp:lineTo x="-185" y="21881"/>
                <wp:lineTo x="21785" y="21881"/>
                <wp:lineTo x="21785" y="-281"/>
                <wp:lineTo x="-185" y="-281"/>
              </wp:wrapPolygon>
            </wp:wrapTight>
            <wp:docPr id="21" name="Picture 3" descr="PICT0885"/>
            <wp:cNvGraphicFramePr/>
            <a:graphic xmlns:a="http://schemas.openxmlformats.org/drawingml/2006/main">
              <a:graphicData uri="http://schemas.openxmlformats.org/drawingml/2006/picture">
                <pic:pic xmlns:pic="http://schemas.openxmlformats.org/drawingml/2006/picture">
                  <pic:nvPicPr>
                    <pic:cNvPr id="9220" name="Picture 4" descr="PICT0885"/>
                    <pic:cNvPicPr>
                      <a:picLocks noChangeAspect="1" noChangeArrowheads="1"/>
                    </pic:cNvPicPr>
                  </pic:nvPicPr>
                  <pic:blipFill>
                    <a:blip r:embed="rId15" cstate="print"/>
                    <a:srcRect/>
                    <a:stretch>
                      <a:fillRect/>
                    </a:stretch>
                  </pic:blipFill>
                  <pic:spPr bwMode="auto">
                    <a:xfrm>
                      <a:off x="0" y="0"/>
                      <a:ext cx="2228850" cy="1466850"/>
                    </a:xfrm>
                    <a:prstGeom prst="rect">
                      <a:avLst/>
                    </a:prstGeom>
                    <a:noFill/>
                    <a:ln w="12700">
                      <a:solidFill>
                        <a:srgbClr val="000000"/>
                      </a:solidFill>
                      <a:miter lim="800000"/>
                      <a:headEnd/>
                      <a:tailEnd/>
                    </a:ln>
                  </pic:spPr>
                </pic:pic>
              </a:graphicData>
            </a:graphic>
          </wp:anchor>
        </w:drawing>
      </w:r>
      <w:r w:rsidRPr="00C91916">
        <w:t>Resources are found on the walls of the classroom. Here are some images of previous assessable tasks completed at school</w:t>
      </w:r>
      <w:r>
        <w:t xml:space="preserve">.  </w:t>
      </w:r>
    </w:p>
    <w:p w:rsidR="00993D72" w:rsidRDefault="00993D72" w:rsidP="00993D72"/>
    <w:p w:rsidR="00993D72" w:rsidRDefault="00993D72" w:rsidP="00993D72"/>
    <w:p w:rsidR="00993D72" w:rsidRDefault="00993D72" w:rsidP="00993D72"/>
    <w:p w:rsidR="00993D72" w:rsidRPr="00C91916" w:rsidRDefault="00993D72" w:rsidP="00993D72">
      <w:r w:rsidRPr="00C91916">
        <w:t xml:space="preserve">The art </w:t>
      </w:r>
      <w:r w:rsidRPr="00C91916">
        <w:rPr>
          <w:noProof/>
          <w:lang w:eastAsia="en-AU"/>
        </w:rPr>
        <w:drawing>
          <wp:inline distT="0" distB="0" distL="0" distR="0">
            <wp:extent cx="1838325" cy="1381125"/>
            <wp:effectExtent l="19050" t="19050" r="28575" b="28575"/>
            <wp:docPr id="22" name="Picture 4" descr="PICT0897"/>
            <wp:cNvGraphicFramePr/>
            <a:graphic xmlns:a="http://schemas.openxmlformats.org/drawingml/2006/main">
              <a:graphicData uri="http://schemas.openxmlformats.org/drawingml/2006/picture">
                <pic:pic xmlns:pic="http://schemas.openxmlformats.org/drawingml/2006/picture">
                  <pic:nvPicPr>
                    <pic:cNvPr id="10244" name="Picture 6" descr="PICT0897"/>
                    <pic:cNvPicPr>
                      <a:picLocks noChangeAspect="1" noChangeArrowheads="1"/>
                    </pic:cNvPicPr>
                  </pic:nvPicPr>
                  <pic:blipFill>
                    <a:blip r:embed="rId16" cstate="print"/>
                    <a:srcRect/>
                    <a:stretch>
                      <a:fillRect/>
                    </a:stretch>
                  </pic:blipFill>
                  <pic:spPr bwMode="auto">
                    <a:xfrm>
                      <a:off x="0" y="0"/>
                      <a:ext cx="1838325" cy="1381125"/>
                    </a:xfrm>
                    <a:prstGeom prst="rect">
                      <a:avLst/>
                    </a:prstGeom>
                    <a:noFill/>
                    <a:ln w="12700">
                      <a:solidFill>
                        <a:srgbClr val="000000"/>
                      </a:solidFill>
                      <a:miter lim="800000"/>
                      <a:headEnd/>
                      <a:tailEnd/>
                    </a:ln>
                  </pic:spPr>
                </pic:pic>
              </a:graphicData>
            </a:graphic>
          </wp:inline>
        </w:drawing>
      </w:r>
      <w:r w:rsidRPr="00C91916">
        <w:t>faculty has a huge range of books for students and teachers to gain ideas from.</w:t>
      </w:r>
      <w:r w:rsidRPr="00C91916">
        <w:rPr>
          <w:noProof/>
          <w:lang w:eastAsia="en-AU"/>
        </w:rPr>
        <w:t xml:space="preserve"> They also have access to computers and printers within the building</w:t>
      </w:r>
      <w:r>
        <w:rPr>
          <w:noProof/>
          <w:lang w:eastAsia="en-AU"/>
        </w:rPr>
        <w:t>.</w:t>
      </w:r>
    </w:p>
    <w:p w:rsidR="00993D72" w:rsidRDefault="00993D72" w:rsidP="00993D72">
      <w:pPr>
        <w:pBdr>
          <w:bottom w:val="single" w:sz="4" w:space="1" w:color="auto"/>
        </w:pBdr>
      </w:pPr>
    </w:p>
    <w:p w:rsidR="00993D72" w:rsidRDefault="00993D72" w:rsidP="00993D72">
      <w:r>
        <w:rPr>
          <w:noProof/>
          <w:lang w:eastAsia="en-AU"/>
        </w:rPr>
        <w:drawing>
          <wp:anchor distT="0" distB="0" distL="114300" distR="114300" simplePos="0" relativeHeight="251664384" behindDoc="1" locked="0" layoutInCell="1" allowOverlap="1">
            <wp:simplePos x="0" y="0"/>
            <wp:positionH relativeFrom="column">
              <wp:posOffset>19050</wp:posOffset>
            </wp:positionH>
            <wp:positionV relativeFrom="paragraph">
              <wp:posOffset>104140</wp:posOffset>
            </wp:positionV>
            <wp:extent cx="1666875" cy="1552575"/>
            <wp:effectExtent l="19050" t="19050" r="28575" b="28575"/>
            <wp:wrapTight wrapText="bothSides">
              <wp:wrapPolygon edited="0">
                <wp:start x="-247" y="-265"/>
                <wp:lineTo x="-247" y="21998"/>
                <wp:lineTo x="21970" y="21998"/>
                <wp:lineTo x="21970" y="-265"/>
                <wp:lineTo x="-247" y="-265"/>
              </wp:wrapPolygon>
            </wp:wrapTight>
            <wp:docPr id="23" name="Picture 7" descr="PICT1324"/>
            <wp:cNvGraphicFramePr/>
            <a:graphic xmlns:a="http://schemas.openxmlformats.org/drawingml/2006/main">
              <a:graphicData uri="http://schemas.openxmlformats.org/drawingml/2006/picture">
                <pic:pic xmlns:pic="http://schemas.openxmlformats.org/drawingml/2006/picture">
                  <pic:nvPicPr>
                    <pic:cNvPr id="16389" name="Picture 5" descr="PICT1324"/>
                    <pic:cNvPicPr>
                      <a:picLocks noChangeAspect="1" noChangeArrowheads="1"/>
                    </pic:cNvPicPr>
                  </pic:nvPicPr>
                  <pic:blipFill>
                    <a:blip r:embed="rId17" cstate="print"/>
                    <a:srcRect/>
                    <a:stretch>
                      <a:fillRect/>
                    </a:stretch>
                  </pic:blipFill>
                  <pic:spPr bwMode="auto">
                    <a:xfrm>
                      <a:off x="0" y="0"/>
                      <a:ext cx="1666875" cy="1552575"/>
                    </a:xfrm>
                    <a:prstGeom prst="rect">
                      <a:avLst/>
                    </a:prstGeom>
                    <a:noFill/>
                    <a:ln w="12700">
                      <a:solidFill>
                        <a:srgbClr val="000000"/>
                      </a:solidFill>
                      <a:miter lim="800000"/>
                      <a:headEnd/>
                      <a:tailEnd/>
                    </a:ln>
                  </pic:spPr>
                </pic:pic>
              </a:graphicData>
            </a:graphic>
          </wp:anchor>
        </w:drawing>
      </w:r>
    </w:p>
    <w:p w:rsidR="00993D72" w:rsidRPr="00330581" w:rsidRDefault="00993D72" w:rsidP="00993D72">
      <w:proofErr w:type="gramStart"/>
      <w:r w:rsidRPr="00330581">
        <w:t>Students</w:t>
      </w:r>
      <w:proofErr w:type="gramEnd"/>
      <w:r w:rsidRPr="00330581">
        <w:t xml:space="preserve"> progress in art can be monitored by visually examining students working on their artwork.</w:t>
      </w:r>
    </w:p>
    <w:p w:rsidR="00993D72" w:rsidRDefault="00993D72" w:rsidP="00993D72"/>
    <w:p w:rsidR="00993D72" w:rsidRDefault="00993D72" w:rsidP="00993D72">
      <w:pPr>
        <w:rPr>
          <w:sz w:val="20"/>
        </w:rPr>
      </w:pPr>
    </w:p>
    <w:p w:rsidR="00993D72" w:rsidRDefault="00993D72" w:rsidP="00993D72">
      <w:pPr>
        <w:rPr>
          <w:sz w:val="20"/>
        </w:rPr>
      </w:pPr>
    </w:p>
    <w:p w:rsidR="00993D72" w:rsidRDefault="00993D72" w:rsidP="00993D72">
      <w:pPr>
        <w:pBdr>
          <w:bottom w:val="single" w:sz="4" w:space="1" w:color="auto"/>
        </w:pBdr>
        <w:rPr>
          <w:sz w:val="20"/>
        </w:rPr>
      </w:pPr>
    </w:p>
    <w:p w:rsidR="00993D72" w:rsidRPr="00CA4B06" w:rsidRDefault="00993D72" w:rsidP="00993D72">
      <w:r w:rsidRPr="00CA4B06">
        <w:t>Units of work folders and student assessment portfolio folders:</w:t>
      </w:r>
    </w:p>
    <w:p w:rsidR="00993D72" w:rsidRPr="006B0F01" w:rsidRDefault="00993D72" w:rsidP="00993D72">
      <w:pPr>
        <w:rPr>
          <w:sz w:val="20"/>
        </w:rPr>
      </w:pPr>
      <w:r w:rsidRPr="006B0F01">
        <w:rPr>
          <w:noProof/>
          <w:sz w:val="20"/>
          <w:lang w:eastAsia="en-AU"/>
        </w:rPr>
        <w:drawing>
          <wp:inline distT="0" distB="0" distL="0" distR="0">
            <wp:extent cx="2133600" cy="609600"/>
            <wp:effectExtent l="19050" t="0" r="0" b="0"/>
            <wp:docPr id="24" name="Picture 10" descr="P6180316"/>
            <wp:cNvGraphicFramePr/>
            <a:graphic xmlns:a="http://schemas.openxmlformats.org/drawingml/2006/main">
              <a:graphicData uri="http://schemas.openxmlformats.org/drawingml/2006/picture">
                <pic:pic xmlns:pic="http://schemas.openxmlformats.org/drawingml/2006/picture">
                  <pic:nvPicPr>
                    <pic:cNvPr id="15371" name="Picture 11" descr="P6180316"/>
                    <pic:cNvPicPr>
                      <a:picLocks noChangeAspect="1" noChangeArrowheads="1"/>
                    </pic:cNvPicPr>
                  </pic:nvPicPr>
                  <pic:blipFill>
                    <a:blip r:embed="rId18" cstate="print"/>
                    <a:srcRect/>
                    <a:stretch>
                      <a:fillRect/>
                    </a:stretch>
                  </pic:blipFill>
                  <pic:spPr bwMode="auto">
                    <a:xfrm>
                      <a:off x="0" y="0"/>
                      <a:ext cx="2133600" cy="609600"/>
                    </a:xfrm>
                    <a:prstGeom prst="rect">
                      <a:avLst/>
                    </a:prstGeom>
                    <a:noFill/>
                    <a:ln w="9525">
                      <a:noFill/>
                      <a:miter lim="800000"/>
                      <a:headEnd/>
                      <a:tailEnd/>
                    </a:ln>
                  </pic:spPr>
                </pic:pic>
              </a:graphicData>
            </a:graphic>
          </wp:inline>
        </w:drawing>
      </w:r>
      <w:r w:rsidRPr="006B0F01">
        <w:rPr>
          <w:noProof/>
          <w:sz w:val="20"/>
          <w:lang w:eastAsia="en-AU"/>
        </w:rPr>
        <w:drawing>
          <wp:inline distT="0" distB="0" distL="0" distR="0">
            <wp:extent cx="2438400" cy="1828800"/>
            <wp:effectExtent l="19050" t="0" r="0" b="0"/>
            <wp:docPr id="26" name="Picture 12" descr="P5160281"/>
            <wp:cNvGraphicFramePr/>
            <a:graphic xmlns:a="http://schemas.openxmlformats.org/drawingml/2006/main">
              <a:graphicData uri="http://schemas.openxmlformats.org/drawingml/2006/picture">
                <pic:pic xmlns:pic="http://schemas.openxmlformats.org/drawingml/2006/picture">
                  <pic:nvPicPr>
                    <pic:cNvPr id="15366" name="Picture 6" descr="P5160281"/>
                    <pic:cNvPicPr>
                      <a:picLocks noChangeAspect="1" noChangeArrowheads="1"/>
                    </pic:cNvPicPr>
                  </pic:nvPicPr>
                  <pic:blipFill>
                    <a:blip r:embed="rId19" cstate="print"/>
                    <a:srcRect/>
                    <a:stretch>
                      <a:fillRect/>
                    </a:stretch>
                  </pic:blipFill>
                  <pic:spPr bwMode="auto">
                    <a:xfrm>
                      <a:off x="0" y="0"/>
                      <a:ext cx="2438400" cy="1828800"/>
                    </a:xfrm>
                    <a:prstGeom prst="rect">
                      <a:avLst/>
                    </a:prstGeom>
                    <a:noFill/>
                    <a:ln w="9525">
                      <a:noFill/>
                      <a:miter lim="800000"/>
                      <a:headEnd/>
                      <a:tailEnd/>
                    </a:ln>
                  </pic:spPr>
                </pic:pic>
              </a:graphicData>
            </a:graphic>
          </wp:inline>
        </w:drawing>
      </w:r>
    </w:p>
    <w:p w:rsidR="009E6A02" w:rsidRPr="00993D72" w:rsidRDefault="009E6A02" w:rsidP="00993D72">
      <w:pPr>
        <w:jc w:val="center"/>
        <w:rPr>
          <w:sz w:val="20"/>
        </w:rPr>
      </w:pPr>
    </w:p>
    <w:sectPr w:rsidR="009E6A02" w:rsidRPr="00993D72" w:rsidSect="00FD3E21">
      <w:headerReference w:type="default" r:id="rId20"/>
      <w:footerReference w:type="default" r:id="rId21"/>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6A02" w:rsidRDefault="009E6A02" w:rsidP="00FD3E21">
      <w:pPr>
        <w:spacing w:after="0" w:line="240" w:lineRule="auto"/>
      </w:pPr>
      <w:r>
        <w:separator/>
      </w:r>
    </w:p>
  </w:endnote>
  <w:endnote w:type="continuationSeparator" w:id="0">
    <w:p w:rsidR="009E6A02" w:rsidRDefault="009E6A02" w:rsidP="00FD3E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4221"/>
      <w:docPartObj>
        <w:docPartGallery w:val="Page Numbers (Bottom of Page)"/>
        <w:docPartUnique/>
      </w:docPartObj>
    </w:sdtPr>
    <w:sdtContent>
      <w:p w:rsidR="009E6A02" w:rsidRDefault="009E6A02">
        <w:pPr>
          <w:pStyle w:val="Footer"/>
          <w:jc w:val="center"/>
        </w:pPr>
        <w:fldSimple w:instr=" PAGE   \* MERGEFORMAT ">
          <w:r w:rsidR="00993D72">
            <w:rPr>
              <w:noProof/>
            </w:rPr>
            <w:t>1</w:t>
          </w:r>
        </w:fldSimple>
      </w:p>
    </w:sdtContent>
  </w:sdt>
  <w:p w:rsidR="009E6A02" w:rsidRDefault="009E6A0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6A02" w:rsidRDefault="009E6A02" w:rsidP="00FD3E21">
      <w:pPr>
        <w:spacing w:after="0" w:line="240" w:lineRule="auto"/>
      </w:pPr>
      <w:r>
        <w:separator/>
      </w:r>
    </w:p>
  </w:footnote>
  <w:footnote w:type="continuationSeparator" w:id="0">
    <w:p w:rsidR="009E6A02" w:rsidRDefault="009E6A02" w:rsidP="00FD3E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6A02" w:rsidRDefault="009E6A02" w:rsidP="00FD3E21">
    <w:pPr>
      <w:pStyle w:val="Header"/>
      <w:jc w:val="center"/>
    </w:pPr>
    <w:r>
      <w:t xml:space="preserve">Teaching and Learning Tutorials: </w:t>
    </w:r>
    <w:proofErr w:type="spellStart"/>
    <w:r>
      <w:t>Sem</w:t>
    </w:r>
    <w:proofErr w:type="spellEnd"/>
    <w:r>
      <w:t xml:space="preserve"> 2_11: 2: Graduate Standards: NT and National</w:t>
    </w:r>
  </w:p>
  <w:p w:rsidR="009E6A02" w:rsidRDefault="009E6A0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23C1"/>
    <w:multiLevelType w:val="hybridMultilevel"/>
    <w:tmpl w:val="DCD8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D4636F"/>
    <w:multiLevelType w:val="hybridMultilevel"/>
    <w:tmpl w:val="E806D3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426279E"/>
    <w:multiLevelType w:val="hybridMultilevel"/>
    <w:tmpl w:val="28B4DE72"/>
    <w:lvl w:ilvl="0" w:tplc="424CB8C2">
      <w:start w:val="1"/>
      <w:numFmt w:val="bullet"/>
      <w:lvlText w:val=""/>
      <w:lvlJc w:val="left"/>
      <w:pPr>
        <w:tabs>
          <w:tab w:val="num" w:pos="720"/>
        </w:tabs>
        <w:ind w:left="720" w:hanging="360"/>
      </w:pPr>
      <w:rPr>
        <w:rFonts w:ascii="Wingdings" w:hAnsi="Wingdings" w:hint="default"/>
      </w:rPr>
    </w:lvl>
    <w:lvl w:ilvl="1" w:tplc="75FE15C0" w:tentative="1">
      <w:start w:val="1"/>
      <w:numFmt w:val="bullet"/>
      <w:lvlText w:val=""/>
      <w:lvlJc w:val="left"/>
      <w:pPr>
        <w:tabs>
          <w:tab w:val="num" w:pos="1440"/>
        </w:tabs>
        <w:ind w:left="1440" w:hanging="360"/>
      </w:pPr>
      <w:rPr>
        <w:rFonts w:ascii="Wingdings" w:hAnsi="Wingdings" w:hint="default"/>
      </w:rPr>
    </w:lvl>
    <w:lvl w:ilvl="2" w:tplc="A9BC0B86" w:tentative="1">
      <w:start w:val="1"/>
      <w:numFmt w:val="bullet"/>
      <w:lvlText w:val=""/>
      <w:lvlJc w:val="left"/>
      <w:pPr>
        <w:tabs>
          <w:tab w:val="num" w:pos="2160"/>
        </w:tabs>
        <w:ind w:left="2160" w:hanging="360"/>
      </w:pPr>
      <w:rPr>
        <w:rFonts w:ascii="Wingdings" w:hAnsi="Wingdings" w:hint="default"/>
      </w:rPr>
    </w:lvl>
    <w:lvl w:ilvl="3" w:tplc="5FF49176" w:tentative="1">
      <w:start w:val="1"/>
      <w:numFmt w:val="bullet"/>
      <w:lvlText w:val=""/>
      <w:lvlJc w:val="left"/>
      <w:pPr>
        <w:tabs>
          <w:tab w:val="num" w:pos="2880"/>
        </w:tabs>
        <w:ind w:left="2880" w:hanging="360"/>
      </w:pPr>
      <w:rPr>
        <w:rFonts w:ascii="Wingdings" w:hAnsi="Wingdings" w:hint="default"/>
      </w:rPr>
    </w:lvl>
    <w:lvl w:ilvl="4" w:tplc="CB7CD1A4" w:tentative="1">
      <w:start w:val="1"/>
      <w:numFmt w:val="bullet"/>
      <w:lvlText w:val=""/>
      <w:lvlJc w:val="left"/>
      <w:pPr>
        <w:tabs>
          <w:tab w:val="num" w:pos="3600"/>
        </w:tabs>
        <w:ind w:left="3600" w:hanging="360"/>
      </w:pPr>
      <w:rPr>
        <w:rFonts w:ascii="Wingdings" w:hAnsi="Wingdings" w:hint="default"/>
      </w:rPr>
    </w:lvl>
    <w:lvl w:ilvl="5" w:tplc="0B3AEFF8" w:tentative="1">
      <w:start w:val="1"/>
      <w:numFmt w:val="bullet"/>
      <w:lvlText w:val=""/>
      <w:lvlJc w:val="left"/>
      <w:pPr>
        <w:tabs>
          <w:tab w:val="num" w:pos="4320"/>
        </w:tabs>
        <w:ind w:left="4320" w:hanging="360"/>
      </w:pPr>
      <w:rPr>
        <w:rFonts w:ascii="Wingdings" w:hAnsi="Wingdings" w:hint="default"/>
      </w:rPr>
    </w:lvl>
    <w:lvl w:ilvl="6" w:tplc="96A0E612" w:tentative="1">
      <w:start w:val="1"/>
      <w:numFmt w:val="bullet"/>
      <w:lvlText w:val=""/>
      <w:lvlJc w:val="left"/>
      <w:pPr>
        <w:tabs>
          <w:tab w:val="num" w:pos="5040"/>
        </w:tabs>
        <w:ind w:left="5040" w:hanging="360"/>
      </w:pPr>
      <w:rPr>
        <w:rFonts w:ascii="Wingdings" w:hAnsi="Wingdings" w:hint="default"/>
      </w:rPr>
    </w:lvl>
    <w:lvl w:ilvl="7" w:tplc="C28610D4" w:tentative="1">
      <w:start w:val="1"/>
      <w:numFmt w:val="bullet"/>
      <w:lvlText w:val=""/>
      <w:lvlJc w:val="left"/>
      <w:pPr>
        <w:tabs>
          <w:tab w:val="num" w:pos="5760"/>
        </w:tabs>
        <w:ind w:left="5760" w:hanging="360"/>
      </w:pPr>
      <w:rPr>
        <w:rFonts w:ascii="Wingdings" w:hAnsi="Wingdings" w:hint="default"/>
      </w:rPr>
    </w:lvl>
    <w:lvl w:ilvl="8" w:tplc="EC806F1C" w:tentative="1">
      <w:start w:val="1"/>
      <w:numFmt w:val="bullet"/>
      <w:lvlText w:val=""/>
      <w:lvlJc w:val="left"/>
      <w:pPr>
        <w:tabs>
          <w:tab w:val="num" w:pos="6480"/>
        </w:tabs>
        <w:ind w:left="6480" w:hanging="360"/>
      </w:pPr>
      <w:rPr>
        <w:rFonts w:ascii="Wingdings" w:hAnsi="Wingdings" w:hint="default"/>
      </w:rPr>
    </w:lvl>
  </w:abstractNum>
  <w:abstractNum w:abstractNumId="3">
    <w:nsid w:val="3EF87423"/>
    <w:multiLevelType w:val="hybridMultilevel"/>
    <w:tmpl w:val="4F1A0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FD90190"/>
    <w:multiLevelType w:val="hybridMultilevel"/>
    <w:tmpl w:val="297037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6172E"/>
    <w:rsid w:val="0006255D"/>
    <w:rsid w:val="00132E07"/>
    <w:rsid w:val="00173D4E"/>
    <w:rsid w:val="001B1770"/>
    <w:rsid w:val="003304E7"/>
    <w:rsid w:val="005A0461"/>
    <w:rsid w:val="005C510D"/>
    <w:rsid w:val="00694340"/>
    <w:rsid w:val="0069581E"/>
    <w:rsid w:val="006A5678"/>
    <w:rsid w:val="00782C62"/>
    <w:rsid w:val="00844376"/>
    <w:rsid w:val="00993D72"/>
    <w:rsid w:val="009B4837"/>
    <w:rsid w:val="009E6A02"/>
    <w:rsid w:val="00A4498D"/>
    <w:rsid w:val="00AD42EC"/>
    <w:rsid w:val="00CC313B"/>
    <w:rsid w:val="00E6172E"/>
    <w:rsid w:val="00F16759"/>
    <w:rsid w:val="00F57D6D"/>
    <w:rsid w:val="00FD3E2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3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72E"/>
    <w:rPr>
      <w:color w:val="0000FF" w:themeColor="hyperlink"/>
      <w:u w:val="single"/>
    </w:rPr>
  </w:style>
  <w:style w:type="paragraph" w:styleId="PlainText">
    <w:name w:val="Plain Text"/>
    <w:basedOn w:val="Normal"/>
    <w:link w:val="PlainTextChar"/>
    <w:uiPriority w:val="99"/>
    <w:semiHidden/>
    <w:unhideWhenUsed/>
    <w:rsid w:val="00E617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6172E"/>
    <w:rPr>
      <w:rFonts w:ascii="Consolas" w:hAnsi="Consolas"/>
      <w:sz w:val="21"/>
      <w:szCs w:val="21"/>
    </w:rPr>
  </w:style>
  <w:style w:type="paragraph" w:styleId="Header">
    <w:name w:val="header"/>
    <w:basedOn w:val="Normal"/>
    <w:link w:val="HeaderChar"/>
    <w:uiPriority w:val="99"/>
    <w:unhideWhenUsed/>
    <w:rsid w:val="00FD3E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3E21"/>
  </w:style>
  <w:style w:type="paragraph" w:styleId="Footer">
    <w:name w:val="footer"/>
    <w:basedOn w:val="Normal"/>
    <w:link w:val="FooterChar"/>
    <w:uiPriority w:val="99"/>
    <w:unhideWhenUsed/>
    <w:rsid w:val="00FD3E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3E21"/>
  </w:style>
  <w:style w:type="paragraph" w:styleId="BalloonText">
    <w:name w:val="Balloon Text"/>
    <w:basedOn w:val="Normal"/>
    <w:link w:val="BalloonTextChar"/>
    <w:uiPriority w:val="99"/>
    <w:semiHidden/>
    <w:unhideWhenUsed/>
    <w:rsid w:val="00FD3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E21"/>
    <w:rPr>
      <w:rFonts w:ascii="Tahoma" w:hAnsi="Tahoma" w:cs="Tahoma"/>
      <w:sz w:val="16"/>
      <w:szCs w:val="16"/>
    </w:rPr>
  </w:style>
  <w:style w:type="paragraph" w:styleId="ListParagraph">
    <w:name w:val="List Paragraph"/>
    <w:basedOn w:val="Normal"/>
    <w:uiPriority w:val="34"/>
    <w:qFormat/>
    <w:rsid w:val="0069581E"/>
    <w:pPr>
      <w:ind w:left="720"/>
      <w:contextualSpacing/>
    </w:pPr>
  </w:style>
  <w:style w:type="table" w:styleId="TableGrid">
    <w:name w:val="Table Grid"/>
    <w:basedOn w:val="TableNormal"/>
    <w:uiPriority w:val="59"/>
    <w:rsid w:val="009E6A0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3194730">
      <w:bodyDiv w:val="1"/>
      <w:marLeft w:val="0"/>
      <w:marRight w:val="0"/>
      <w:marTop w:val="0"/>
      <w:marBottom w:val="0"/>
      <w:divBdr>
        <w:top w:val="none" w:sz="0" w:space="0" w:color="auto"/>
        <w:left w:val="none" w:sz="0" w:space="0" w:color="auto"/>
        <w:bottom w:val="none" w:sz="0" w:space="0" w:color="auto"/>
        <w:right w:val="none" w:sz="0" w:space="0" w:color="auto"/>
      </w:divBdr>
    </w:div>
    <w:div w:id="1443575360">
      <w:bodyDiv w:val="1"/>
      <w:marLeft w:val="0"/>
      <w:marRight w:val="0"/>
      <w:marTop w:val="0"/>
      <w:marBottom w:val="0"/>
      <w:divBdr>
        <w:top w:val="none" w:sz="0" w:space="0" w:color="auto"/>
        <w:left w:val="none" w:sz="0" w:space="0" w:color="auto"/>
        <w:bottom w:val="none" w:sz="0" w:space="0" w:color="auto"/>
        <w:right w:val="none" w:sz="0" w:space="0" w:color="auto"/>
      </w:divBdr>
    </w:div>
    <w:div w:id="173947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image" Target="media/image12.jpe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941</Words>
  <Characters>5364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6293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astrangeways</dc:creator>
  <cp:keywords/>
  <dc:description/>
  <cp:lastModifiedBy>CDU</cp:lastModifiedBy>
  <cp:revision>2</cp:revision>
  <cp:lastPrinted>2011-03-02T04:05:00Z</cp:lastPrinted>
  <dcterms:created xsi:type="dcterms:W3CDTF">2011-07-28T04:29:00Z</dcterms:created>
  <dcterms:modified xsi:type="dcterms:W3CDTF">2011-07-28T04:29:00Z</dcterms:modified>
</cp:coreProperties>
</file>