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73A" w:rsidRPr="009224A7" w:rsidRDefault="00ED573A" w:rsidP="00ED573A">
      <w:pPr>
        <w:spacing w:before="100" w:beforeAutospacing="1" w:after="100" w:afterAutospacing="1"/>
        <w:outlineLvl w:val="1"/>
        <w:rPr>
          <w:rFonts w:asciiTheme="minorHAnsi" w:hAnsiTheme="minorHAnsi"/>
          <w:b/>
          <w:bCs/>
          <w:sz w:val="36"/>
          <w:szCs w:val="36"/>
          <w:lang w:val="en-AU" w:eastAsia="en-AU"/>
        </w:rPr>
      </w:pPr>
      <w:r w:rsidRPr="009224A7">
        <w:rPr>
          <w:rFonts w:asciiTheme="minorHAnsi" w:hAnsiTheme="minorHAnsi"/>
          <w:b/>
          <w:bCs/>
          <w:sz w:val="36"/>
          <w:szCs w:val="36"/>
          <w:lang w:val="en-AU" w:eastAsia="en-AU"/>
        </w:rPr>
        <w:t xml:space="preserve">Creating a Discipline Plan - William Rogers </w:t>
      </w:r>
    </w:p>
    <w:p w:rsidR="00ED573A" w:rsidRPr="009224A7" w:rsidRDefault="00ED573A" w:rsidP="00ED573A">
      <w:pPr>
        <w:spacing w:before="100" w:beforeAutospacing="1" w:after="100" w:afterAutospacing="1"/>
        <w:rPr>
          <w:rFonts w:asciiTheme="minorHAnsi" w:hAnsiTheme="minorHAnsi"/>
          <w:lang w:val="en-AU" w:eastAsia="en-AU"/>
        </w:rPr>
      </w:pPr>
      <w:r w:rsidRPr="009224A7">
        <w:rPr>
          <w:rFonts w:asciiTheme="minorHAnsi" w:hAnsiTheme="minorHAnsi"/>
          <w:b/>
          <w:bCs/>
          <w:lang w:val="en-AU" w:eastAsia="en-AU"/>
        </w:rPr>
        <w:t> </w:t>
      </w:r>
      <w:bookmarkStart w:id="0" w:name="top"/>
      <w:bookmarkEnd w:id="0"/>
      <w:r w:rsidRPr="009224A7">
        <w:rPr>
          <w:rFonts w:asciiTheme="minorHAnsi" w:hAnsiTheme="minorHAnsi"/>
          <w:lang w:val="en-AU" w:eastAsia="en-AU"/>
        </w:rPr>
        <w:t>Rogers states that a discipline plan is a conscious awareness of what one can, and will do in a discipline transaction. Such a plan has a series of steps that define a given course of action: what one will do and what one will say. Rogers proposes 19 steps which are arranged in terms of their degree of decisiveness of teacher action.</w:t>
      </w:r>
    </w:p>
    <w:tbl>
      <w:tblPr>
        <w:tblW w:w="7500" w:type="dxa"/>
        <w:jc w:val="center"/>
        <w:tblCellSpacing w:w="0" w:type="dxa"/>
        <w:tblCellMar>
          <w:top w:w="75" w:type="dxa"/>
          <w:left w:w="75" w:type="dxa"/>
          <w:bottom w:w="75" w:type="dxa"/>
          <w:right w:w="75" w:type="dxa"/>
        </w:tblCellMar>
        <w:tblLook w:val="04A0"/>
      </w:tblPr>
      <w:tblGrid>
        <w:gridCol w:w="3654"/>
        <w:gridCol w:w="3846"/>
      </w:tblGrid>
      <w:tr w:rsidR="00ED573A" w:rsidRPr="009224A7" w:rsidTr="00ED573A">
        <w:trPr>
          <w:tblCellSpacing w:w="0" w:type="dxa"/>
          <w:jc w:val="center"/>
        </w:trPr>
        <w:tc>
          <w:tcPr>
            <w:tcW w:w="3600" w:type="dxa"/>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lang w:val="en-AU" w:eastAsia="en-AU"/>
              </w:rPr>
              <w:t>1)</w:t>
            </w:r>
            <w:r w:rsidRPr="009224A7">
              <w:rPr>
                <w:rFonts w:asciiTheme="minorHAnsi" w:hAnsiTheme="minorHAnsi"/>
                <w:lang w:val="en-AU" w:eastAsia="en-AU"/>
              </w:rPr>
              <w:t xml:space="preserve"> </w:t>
            </w:r>
            <w:hyperlink r:id="rId7" w:anchor="tactical" w:history="1">
              <w:r w:rsidRPr="009224A7">
                <w:rPr>
                  <w:rFonts w:asciiTheme="minorHAnsi" w:hAnsiTheme="minorHAnsi"/>
                  <w:lang w:val="en-AU" w:eastAsia="en-AU"/>
                </w:rPr>
                <w:t xml:space="preserve">Tactical Ignoring of </w:t>
              </w:r>
              <w:proofErr w:type="spellStart"/>
              <w:r w:rsidRPr="009224A7">
                <w:rPr>
                  <w:rFonts w:asciiTheme="minorHAnsi" w:hAnsiTheme="minorHAnsi"/>
                  <w:lang w:val="en-AU" w:eastAsia="en-AU"/>
                </w:rPr>
                <w:t>Behavior</w:t>
              </w:r>
              <w:proofErr w:type="spellEnd"/>
            </w:hyperlink>
            <w:r w:rsidRPr="009224A7">
              <w:rPr>
                <w:rFonts w:asciiTheme="minorHAnsi" w:hAnsiTheme="minorHAnsi"/>
                <w:lang w:val="en-AU" w:eastAsia="en-AU"/>
              </w:rPr>
              <w:t>.</w:t>
            </w:r>
          </w:p>
        </w:tc>
        <w:tc>
          <w:tcPr>
            <w:tcW w:w="3600" w:type="dxa"/>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lang w:val="en-AU" w:eastAsia="en-AU"/>
              </w:rPr>
              <w:t>11)</w:t>
            </w:r>
            <w:r w:rsidRPr="009224A7">
              <w:rPr>
                <w:rFonts w:asciiTheme="minorHAnsi" w:hAnsiTheme="minorHAnsi"/>
                <w:lang w:val="en-AU" w:eastAsia="en-AU"/>
              </w:rPr>
              <w:t xml:space="preserve"> </w:t>
            </w:r>
            <w:hyperlink r:id="rId8" w:anchor="pi" w:history="1">
              <w:r w:rsidRPr="009224A7">
                <w:rPr>
                  <w:rFonts w:asciiTheme="minorHAnsi" w:hAnsiTheme="minorHAnsi"/>
                  <w:lang w:val="en-AU" w:eastAsia="en-AU"/>
                </w:rPr>
                <w:t>Physical Intervention.</w:t>
              </w:r>
            </w:hyperlink>
          </w:p>
        </w:tc>
      </w:tr>
      <w:tr w:rsidR="00ED573A" w:rsidRPr="009224A7" w:rsidTr="00ED573A">
        <w:trPr>
          <w:tblCellSpacing w:w="0" w:type="dxa"/>
          <w:jc w:val="center"/>
        </w:trPr>
        <w:tc>
          <w:tcPr>
            <w:tcW w:w="0" w:type="auto"/>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lang w:val="en-AU" w:eastAsia="en-AU"/>
              </w:rPr>
              <w:t>2)</w:t>
            </w:r>
            <w:r w:rsidRPr="009224A7">
              <w:rPr>
                <w:rFonts w:asciiTheme="minorHAnsi" w:hAnsiTheme="minorHAnsi"/>
                <w:lang w:val="en-AU" w:eastAsia="en-AU"/>
              </w:rPr>
              <w:t xml:space="preserve"> </w:t>
            </w:r>
            <w:hyperlink r:id="rId9" w:anchor="nvm" w:history="1">
              <w:r w:rsidRPr="009224A7">
                <w:rPr>
                  <w:rFonts w:asciiTheme="minorHAnsi" w:hAnsiTheme="minorHAnsi"/>
                  <w:lang w:val="en-AU" w:eastAsia="en-AU"/>
                </w:rPr>
                <w:t>Non-Verbal Messages.</w:t>
              </w:r>
            </w:hyperlink>
          </w:p>
        </w:tc>
        <w:tc>
          <w:tcPr>
            <w:tcW w:w="0" w:type="auto"/>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lang w:val="en-AU" w:eastAsia="en-AU"/>
              </w:rPr>
              <w:t>12)</w:t>
            </w:r>
            <w:r w:rsidRPr="009224A7">
              <w:rPr>
                <w:rFonts w:asciiTheme="minorHAnsi" w:hAnsiTheme="minorHAnsi"/>
                <w:lang w:val="en-AU" w:eastAsia="en-AU"/>
              </w:rPr>
              <w:t xml:space="preserve"> </w:t>
            </w:r>
            <w:hyperlink r:id="rId10" w:anchor="ams" w:history="1">
              <w:r w:rsidRPr="009224A7">
                <w:rPr>
                  <w:rFonts w:asciiTheme="minorHAnsi" w:hAnsiTheme="minorHAnsi"/>
                  <w:lang w:val="en-AU" w:eastAsia="en-AU"/>
                </w:rPr>
                <w:t>Assertive Message or Statement.</w:t>
              </w:r>
            </w:hyperlink>
          </w:p>
        </w:tc>
      </w:tr>
      <w:tr w:rsidR="00ED573A" w:rsidRPr="009224A7" w:rsidTr="00ED573A">
        <w:trPr>
          <w:tblCellSpacing w:w="0" w:type="dxa"/>
          <w:jc w:val="center"/>
        </w:trPr>
        <w:tc>
          <w:tcPr>
            <w:tcW w:w="0" w:type="auto"/>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lang w:val="en-AU" w:eastAsia="en-AU"/>
              </w:rPr>
              <w:t>3)</w:t>
            </w:r>
            <w:r w:rsidRPr="009224A7">
              <w:rPr>
                <w:rFonts w:asciiTheme="minorHAnsi" w:hAnsiTheme="minorHAnsi"/>
                <w:lang w:val="en-AU" w:eastAsia="en-AU"/>
              </w:rPr>
              <w:t xml:space="preserve"> </w:t>
            </w:r>
            <w:hyperlink r:id="rId11" w:anchor="csq" w:history="1">
              <w:r w:rsidRPr="009224A7">
                <w:rPr>
                  <w:rFonts w:asciiTheme="minorHAnsi" w:hAnsiTheme="minorHAnsi"/>
                  <w:lang w:val="en-AU" w:eastAsia="en-AU"/>
                </w:rPr>
                <w:t>Casual Statement of Question</w:t>
              </w:r>
            </w:hyperlink>
            <w:r w:rsidRPr="009224A7">
              <w:rPr>
                <w:rFonts w:asciiTheme="minorHAnsi" w:hAnsiTheme="minorHAnsi"/>
                <w:lang w:val="en-AU" w:eastAsia="en-AU"/>
              </w:rPr>
              <w:t>.</w:t>
            </w:r>
          </w:p>
        </w:tc>
        <w:tc>
          <w:tcPr>
            <w:tcW w:w="0" w:type="auto"/>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lang w:val="en-AU" w:eastAsia="en-AU"/>
              </w:rPr>
              <w:t>13)</w:t>
            </w:r>
            <w:r w:rsidRPr="009224A7">
              <w:rPr>
                <w:rFonts w:asciiTheme="minorHAnsi" w:hAnsiTheme="minorHAnsi"/>
                <w:lang w:val="en-AU" w:eastAsia="en-AU"/>
              </w:rPr>
              <w:t xml:space="preserve"> </w:t>
            </w:r>
            <w:hyperlink r:id="rId12" w:anchor="iwr" w:history="1">
              <w:r w:rsidRPr="009224A7">
                <w:rPr>
                  <w:rFonts w:asciiTheme="minorHAnsi" w:hAnsiTheme="minorHAnsi"/>
                  <w:lang w:val="en-AU" w:eastAsia="en-AU"/>
                </w:rPr>
                <w:t>Isolation Within the Room.</w:t>
              </w:r>
            </w:hyperlink>
          </w:p>
        </w:tc>
      </w:tr>
      <w:tr w:rsidR="00ED573A" w:rsidRPr="009224A7" w:rsidTr="00ED573A">
        <w:trPr>
          <w:tblCellSpacing w:w="0" w:type="dxa"/>
          <w:jc w:val="center"/>
        </w:trPr>
        <w:tc>
          <w:tcPr>
            <w:tcW w:w="0" w:type="auto"/>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lang w:val="en-AU" w:eastAsia="en-AU"/>
              </w:rPr>
              <w:t>4)</w:t>
            </w:r>
            <w:r w:rsidRPr="009224A7">
              <w:rPr>
                <w:rFonts w:asciiTheme="minorHAnsi" w:hAnsiTheme="minorHAnsi"/>
                <w:lang w:val="en-AU" w:eastAsia="en-AU"/>
              </w:rPr>
              <w:t xml:space="preserve"> </w:t>
            </w:r>
            <w:hyperlink r:id="rId13" w:anchor="sd" w:history="1">
              <w:r w:rsidRPr="009224A7">
                <w:rPr>
                  <w:rFonts w:asciiTheme="minorHAnsi" w:hAnsiTheme="minorHAnsi"/>
                  <w:lang w:val="en-AU" w:eastAsia="en-AU"/>
                </w:rPr>
                <w:t>Simple Directions.</w:t>
              </w:r>
            </w:hyperlink>
          </w:p>
        </w:tc>
        <w:tc>
          <w:tcPr>
            <w:tcW w:w="0" w:type="auto"/>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lang w:val="en-AU" w:eastAsia="en-AU"/>
              </w:rPr>
              <w:t>14)</w:t>
            </w:r>
            <w:r w:rsidRPr="009224A7">
              <w:rPr>
                <w:rFonts w:asciiTheme="minorHAnsi" w:hAnsiTheme="minorHAnsi"/>
                <w:lang w:val="en-AU" w:eastAsia="en-AU"/>
              </w:rPr>
              <w:t xml:space="preserve"> </w:t>
            </w:r>
            <w:hyperlink r:id="rId14" w:anchor="bs" w:history="1">
              <w:r w:rsidRPr="009224A7">
                <w:rPr>
                  <w:rFonts w:asciiTheme="minorHAnsi" w:hAnsiTheme="minorHAnsi"/>
                  <w:lang w:val="en-AU" w:eastAsia="en-AU"/>
                </w:rPr>
                <w:t>Blocking Statements.</w:t>
              </w:r>
            </w:hyperlink>
          </w:p>
        </w:tc>
      </w:tr>
      <w:tr w:rsidR="00ED573A" w:rsidRPr="009224A7" w:rsidTr="00ED573A">
        <w:trPr>
          <w:tblCellSpacing w:w="0" w:type="dxa"/>
          <w:jc w:val="center"/>
        </w:trPr>
        <w:tc>
          <w:tcPr>
            <w:tcW w:w="0" w:type="auto"/>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lang w:val="en-AU" w:eastAsia="en-AU"/>
              </w:rPr>
              <w:t>5)</w:t>
            </w:r>
            <w:r w:rsidRPr="009224A7">
              <w:rPr>
                <w:rFonts w:asciiTheme="minorHAnsi" w:hAnsiTheme="minorHAnsi"/>
                <w:lang w:val="en-AU" w:eastAsia="en-AU"/>
              </w:rPr>
              <w:t xml:space="preserve"> </w:t>
            </w:r>
            <w:hyperlink r:id="rId15" w:anchor="qaf" w:history="1">
              <w:r w:rsidRPr="009224A7">
                <w:rPr>
                  <w:rFonts w:asciiTheme="minorHAnsi" w:hAnsiTheme="minorHAnsi"/>
                  <w:lang w:val="en-AU" w:eastAsia="en-AU"/>
                </w:rPr>
                <w:t>Question and Feedback.</w:t>
              </w:r>
            </w:hyperlink>
          </w:p>
        </w:tc>
        <w:tc>
          <w:tcPr>
            <w:tcW w:w="0" w:type="auto"/>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lang w:val="en-AU" w:eastAsia="en-AU"/>
              </w:rPr>
              <w:t>15)</w:t>
            </w:r>
            <w:r w:rsidRPr="009224A7">
              <w:rPr>
                <w:rFonts w:asciiTheme="minorHAnsi" w:hAnsiTheme="minorHAnsi"/>
                <w:lang w:val="en-AU" w:eastAsia="en-AU"/>
              </w:rPr>
              <w:t xml:space="preserve"> </w:t>
            </w:r>
            <w:hyperlink r:id="rId16" w:anchor="sc" w:history="1">
              <w:r w:rsidRPr="009224A7">
                <w:rPr>
                  <w:rFonts w:asciiTheme="minorHAnsi" w:hAnsiTheme="minorHAnsi"/>
                  <w:lang w:val="en-AU" w:eastAsia="en-AU"/>
                </w:rPr>
                <w:t>Giving Simple Choices.</w:t>
              </w:r>
            </w:hyperlink>
          </w:p>
        </w:tc>
      </w:tr>
      <w:tr w:rsidR="00ED573A" w:rsidRPr="009224A7" w:rsidTr="00ED573A">
        <w:trPr>
          <w:tblCellSpacing w:w="0" w:type="dxa"/>
          <w:jc w:val="center"/>
        </w:trPr>
        <w:tc>
          <w:tcPr>
            <w:tcW w:w="0" w:type="auto"/>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lang w:val="en-AU" w:eastAsia="en-AU"/>
              </w:rPr>
              <w:t>6)</w:t>
            </w:r>
            <w:r w:rsidRPr="009224A7">
              <w:rPr>
                <w:rFonts w:asciiTheme="minorHAnsi" w:hAnsiTheme="minorHAnsi"/>
                <w:lang w:val="en-AU" w:eastAsia="en-AU"/>
              </w:rPr>
              <w:t xml:space="preserve"> </w:t>
            </w:r>
            <w:hyperlink r:id="rId17" w:anchor="rr" w:history="1">
              <w:r w:rsidRPr="009224A7">
                <w:rPr>
                  <w:rFonts w:asciiTheme="minorHAnsi" w:hAnsiTheme="minorHAnsi"/>
                  <w:lang w:val="en-AU" w:eastAsia="en-AU"/>
                </w:rPr>
                <w:t>Rule Restatements, Rule Reminders.</w:t>
              </w:r>
            </w:hyperlink>
          </w:p>
        </w:tc>
        <w:tc>
          <w:tcPr>
            <w:tcW w:w="0" w:type="auto"/>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lang w:val="en-AU" w:eastAsia="en-AU"/>
              </w:rPr>
              <w:t>16)</w:t>
            </w:r>
            <w:r w:rsidRPr="009224A7">
              <w:rPr>
                <w:rFonts w:asciiTheme="minorHAnsi" w:hAnsiTheme="minorHAnsi"/>
                <w:lang w:val="en-AU" w:eastAsia="en-AU"/>
              </w:rPr>
              <w:t xml:space="preserve"> </w:t>
            </w:r>
            <w:hyperlink r:id="rId18" w:anchor="tor" w:history="1">
              <w:r w:rsidRPr="009224A7">
                <w:rPr>
                  <w:rFonts w:asciiTheme="minorHAnsi" w:hAnsiTheme="minorHAnsi"/>
                  <w:lang w:val="en-AU" w:eastAsia="en-AU"/>
                </w:rPr>
                <w:t>Time Out in the Room.</w:t>
              </w:r>
            </w:hyperlink>
          </w:p>
        </w:tc>
      </w:tr>
      <w:tr w:rsidR="00ED573A" w:rsidRPr="009224A7" w:rsidTr="00ED573A">
        <w:trPr>
          <w:tblCellSpacing w:w="0" w:type="dxa"/>
          <w:jc w:val="center"/>
        </w:trPr>
        <w:tc>
          <w:tcPr>
            <w:tcW w:w="0" w:type="auto"/>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lang w:val="en-AU" w:eastAsia="en-AU"/>
              </w:rPr>
              <w:t>7)</w:t>
            </w:r>
            <w:hyperlink r:id="rId19" w:anchor="dd" w:history="1">
              <w:r w:rsidRPr="009224A7">
                <w:rPr>
                  <w:rFonts w:asciiTheme="minorHAnsi" w:hAnsiTheme="minorHAnsi"/>
                  <w:lang w:val="en-AU" w:eastAsia="en-AU"/>
                </w:rPr>
                <w:t xml:space="preserve"> Distractions and Diversions.</w:t>
              </w:r>
            </w:hyperlink>
          </w:p>
        </w:tc>
        <w:tc>
          <w:tcPr>
            <w:tcW w:w="0" w:type="auto"/>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lang w:val="en-AU" w:eastAsia="en-AU"/>
              </w:rPr>
              <w:t>17)</w:t>
            </w:r>
            <w:r w:rsidRPr="009224A7">
              <w:rPr>
                <w:rFonts w:asciiTheme="minorHAnsi" w:hAnsiTheme="minorHAnsi"/>
                <w:lang w:val="en-AU" w:eastAsia="en-AU"/>
              </w:rPr>
              <w:t xml:space="preserve"> </w:t>
            </w:r>
            <w:hyperlink r:id="rId20" w:anchor="cisy" w:history="1">
              <w:r w:rsidRPr="009224A7">
                <w:rPr>
                  <w:rFonts w:asciiTheme="minorHAnsi" w:hAnsiTheme="minorHAnsi"/>
                  <w:lang w:val="en-AU" w:eastAsia="en-AU"/>
                </w:rPr>
                <w:t>Can I See You</w:t>
              </w:r>
              <w:proofErr w:type="gramStart"/>
              <w:r w:rsidRPr="009224A7">
                <w:rPr>
                  <w:rFonts w:asciiTheme="minorHAnsi" w:hAnsiTheme="minorHAnsi"/>
                  <w:lang w:val="en-AU" w:eastAsia="en-AU"/>
                </w:rPr>
                <w:t>?.</w:t>
              </w:r>
              <w:proofErr w:type="gramEnd"/>
            </w:hyperlink>
          </w:p>
        </w:tc>
      </w:tr>
      <w:tr w:rsidR="00ED573A" w:rsidRPr="009224A7" w:rsidTr="00ED573A">
        <w:trPr>
          <w:tblCellSpacing w:w="0" w:type="dxa"/>
          <w:jc w:val="center"/>
        </w:trPr>
        <w:tc>
          <w:tcPr>
            <w:tcW w:w="0" w:type="auto"/>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lang w:val="en-AU" w:eastAsia="en-AU"/>
              </w:rPr>
              <w:t>8)</w:t>
            </w:r>
            <w:r w:rsidRPr="009224A7">
              <w:rPr>
                <w:rFonts w:asciiTheme="minorHAnsi" w:hAnsiTheme="minorHAnsi"/>
                <w:lang w:val="en-AU" w:eastAsia="en-AU"/>
              </w:rPr>
              <w:t xml:space="preserve"> </w:t>
            </w:r>
            <w:hyperlink r:id="rId21" w:anchor="def" w:history="1">
              <w:proofErr w:type="spellStart"/>
              <w:r w:rsidRPr="009224A7">
                <w:rPr>
                  <w:rFonts w:asciiTheme="minorHAnsi" w:hAnsiTheme="minorHAnsi"/>
                  <w:lang w:val="en-AU" w:eastAsia="en-AU"/>
                </w:rPr>
                <w:t>Defusion</w:t>
              </w:r>
              <w:proofErr w:type="spellEnd"/>
              <w:r w:rsidRPr="009224A7">
                <w:rPr>
                  <w:rFonts w:asciiTheme="minorHAnsi" w:hAnsiTheme="minorHAnsi"/>
                  <w:lang w:val="en-AU" w:eastAsia="en-AU"/>
                </w:rPr>
                <w:t>.</w:t>
              </w:r>
            </w:hyperlink>
          </w:p>
        </w:tc>
        <w:tc>
          <w:tcPr>
            <w:tcW w:w="0" w:type="auto"/>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lang w:val="en-AU" w:eastAsia="en-AU"/>
              </w:rPr>
              <w:t>18)</w:t>
            </w:r>
            <w:r w:rsidRPr="009224A7">
              <w:rPr>
                <w:rFonts w:asciiTheme="minorHAnsi" w:hAnsiTheme="minorHAnsi"/>
                <w:lang w:val="en-AU" w:eastAsia="en-AU"/>
              </w:rPr>
              <w:t xml:space="preserve"> </w:t>
            </w:r>
            <w:hyperlink r:id="rId22" w:anchor="ccs" w:history="1">
              <w:r w:rsidRPr="009224A7">
                <w:rPr>
                  <w:rFonts w:asciiTheme="minorHAnsi" w:hAnsiTheme="minorHAnsi"/>
                  <w:lang w:val="en-AU" w:eastAsia="en-AU"/>
                </w:rPr>
                <w:t>Basic Contracting / Counselling Steps.</w:t>
              </w:r>
            </w:hyperlink>
          </w:p>
        </w:tc>
      </w:tr>
      <w:tr w:rsidR="00ED573A" w:rsidRPr="009224A7" w:rsidTr="00ED573A">
        <w:trPr>
          <w:tblCellSpacing w:w="0" w:type="dxa"/>
          <w:jc w:val="center"/>
        </w:trPr>
        <w:tc>
          <w:tcPr>
            <w:tcW w:w="0" w:type="auto"/>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lang w:val="en-AU" w:eastAsia="en-AU"/>
              </w:rPr>
              <w:t>9)</w:t>
            </w:r>
            <w:r w:rsidRPr="009224A7">
              <w:rPr>
                <w:rFonts w:asciiTheme="minorHAnsi" w:hAnsiTheme="minorHAnsi"/>
                <w:lang w:val="en-AU" w:eastAsia="en-AU"/>
              </w:rPr>
              <w:t xml:space="preserve"> </w:t>
            </w:r>
            <w:hyperlink r:id="rId23" w:anchor="tca" w:history="1">
              <w:r w:rsidRPr="009224A7">
                <w:rPr>
                  <w:rFonts w:asciiTheme="minorHAnsi" w:hAnsiTheme="minorHAnsi"/>
                  <w:lang w:val="en-AU" w:eastAsia="en-AU"/>
                </w:rPr>
                <w:t>Taking the Child/Student Aside</w:t>
              </w:r>
            </w:hyperlink>
            <w:hyperlink r:id="rId24" w:anchor="tca" w:history="1">
              <w:r w:rsidRPr="009224A7">
                <w:rPr>
                  <w:rFonts w:asciiTheme="minorHAnsi" w:hAnsiTheme="minorHAnsi"/>
                  <w:lang w:val="en-AU" w:eastAsia="en-AU"/>
                </w:rPr>
                <w:t>.</w:t>
              </w:r>
            </w:hyperlink>
          </w:p>
        </w:tc>
        <w:tc>
          <w:tcPr>
            <w:tcW w:w="0" w:type="auto"/>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lang w:val="en-AU" w:eastAsia="en-AU"/>
              </w:rPr>
              <w:t>19)</w:t>
            </w:r>
            <w:r w:rsidRPr="009224A7">
              <w:rPr>
                <w:rFonts w:asciiTheme="minorHAnsi" w:hAnsiTheme="minorHAnsi"/>
                <w:lang w:val="en-AU" w:eastAsia="en-AU"/>
              </w:rPr>
              <w:t xml:space="preserve"> </w:t>
            </w:r>
            <w:hyperlink r:id="rId25" w:anchor="eor" w:history="1">
              <w:r w:rsidRPr="009224A7">
                <w:rPr>
                  <w:rFonts w:asciiTheme="minorHAnsi" w:hAnsiTheme="minorHAnsi"/>
                  <w:lang w:val="en-AU" w:eastAsia="en-AU"/>
                </w:rPr>
                <w:t>Exit Procedure.</w:t>
              </w:r>
            </w:hyperlink>
          </w:p>
        </w:tc>
      </w:tr>
      <w:tr w:rsidR="00ED573A" w:rsidRPr="009224A7" w:rsidTr="00ED573A">
        <w:trPr>
          <w:tblCellSpacing w:w="0" w:type="dxa"/>
          <w:jc w:val="center"/>
        </w:trPr>
        <w:tc>
          <w:tcPr>
            <w:tcW w:w="0" w:type="auto"/>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lang w:val="en-AU" w:eastAsia="en-AU"/>
              </w:rPr>
              <w:t>10)</w:t>
            </w:r>
            <w:hyperlink r:id="rId26" w:anchor="cdc" w:history="1">
              <w:r w:rsidRPr="009224A7">
                <w:rPr>
                  <w:rFonts w:asciiTheme="minorHAnsi" w:hAnsiTheme="minorHAnsi"/>
                  <w:lang w:val="en-AU" w:eastAsia="en-AU"/>
                </w:rPr>
                <w:t xml:space="preserve"> </w:t>
              </w:r>
            </w:hyperlink>
            <w:hyperlink r:id="rId27" w:anchor="cdc" w:history="1">
              <w:r w:rsidRPr="009224A7">
                <w:rPr>
                  <w:rFonts w:asciiTheme="minorHAnsi" w:hAnsiTheme="minorHAnsi"/>
                  <w:lang w:val="en-AU" w:eastAsia="en-AU"/>
                </w:rPr>
                <w:t>Clear Desist or Command.</w:t>
              </w:r>
            </w:hyperlink>
          </w:p>
        </w:tc>
        <w:tc>
          <w:tcPr>
            <w:tcW w:w="0" w:type="auto"/>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lang w:val="en-AU" w:eastAsia="en-AU"/>
              </w:rPr>
              <w:t> </w:t>
            </w:r>
          </w:p>
        </w:tc>
      </w:tr>
    </w:tbl>
    <w:p w:rsidR="00ED573A" w:rsidRPr="009224A7" w:rsidRDefault="00ED573A" w:rsidP="00ED573A">
      <w:pPr>
        <w:spacing w:before="100" w:beforeAutospacing="1" w:after="100" w:afterAutospacing="1"/>
        <w:rPr>
          <w:rFonts w:asciiTheme="minorHAnsi" w:hAnsiTheme="minorHAnsi"/>
          <w:lang w:val="en-AU" w:eastAsia="en-AU"/>
        </w:rPr>
      </w:pPr>
      <w:r w:rsidRPr="009224A7">
        <w:rPr>
          <w:rFonts w:asciiTheme="minorHAnsi" w:hAnsiTheme="minorHAnsi"/>
          <w:lang w:val="en-AU" w:eastAsia="en-AU"/>
        </w:rPr>
        <w:t>The nineteen steps are, according to Rogers, the building blocks of a discipline plan. They are balanced by a teacher's encouragement, sense of humour, curriculum, personal manner and demonstrated care. Rogers recommends that when developing a discipline plan, it is important to develop it within your own personality and style. When using a plan, a teacher will be at different levels with different students in the same lesson. He also states that the significant point is to be prepared:</w:t>
      </w:r>
    </w:p>
    <w:p w:rsidR="00ED573A" w:rsidRPr="009224A7" w:rsidRDefault="00ED573A" w:rsidP="00ED573A">
      <w:pPr>
        <w:numPr>
          <w:ilvl w:val="0"/>
          <w:numId w:val="1"/>
        </w:numPr>
        <w:spacing w:before="100" w:beforeAutospacing="1" w:after="100" w:afterAutospacing="1"/>
        <w:rPr>
          <w:rFonts w:asciiTheme="minorHAnsi" w:hAnsiTheme="minorHAnsi"/>
          <w:lang w:val="en-AU" w:eastAsia="en-AU"/>
        </w:rPr>
      </w:pPr>
      <w:r w:rsidRPr="009224A7">
        <w:rPr>
          <w:rFonts w:asciiTheme="minorHAnsi" w:hAnsiTheme="minorHAnsi"/>
          <w:lang w:val="en-AU" w:eastAsia="en-AU"/>
        </w:rPr>
        <w:t xml:space="preserve">prepared to better deal with frustration and uncertainty; </w:t>
      </w:r>
    </w:p>
    <w:p w:rsidR="00ED573A" w:rsidRPr="009224A7" w:rsidRDefault="00ED573A" w:rsidP="00ED573A">
      <w:pPr>
        <w:numPr>
          <w:ilvl w:val="0"/>
          <w:numId w:val="1"/>
        </w:numPr>
        <w:spacing w:before="100" w:beforeAutospacing="1" w:after="100" w:afterAutospacing="1"/>
        <w:rPr>
          <w:rFonts w:asciiTheme="minorHAnsi" w:hAnsiTheme="minorHAnsi"/>
          <w:lang w:val="en-AU" w:eastAsia="en-AU"/>
        </w:rPr>
      </w:pPr>
      <w:r w:rsidRPr="009224A7">
        <w:rPr>
          <w:rFonts w:asciiTheme="minorHAnsi" w:hAnsiTheme="minorHAnsi"/>
          <w:lang w:val="en-AU" w:eastAsia="en-AU"/>
        </w:rPr>
        <w:t xml:space="preserve">prepared for likely (normal) disruptions; </w:t>
      </w:r>
    </w:p>
    <w:p w:rsidR="00ED573A" w:rsidRPr="009224A7" w:rsidRDefault="00ED573A" w:rsidP="00ED573A">
      <w:pPr>
        <w:numPr>
          <w:ilvl w:val="0"/>
          <w:numId w:val="1"/>
        </w:numPr>
        <w:spacing w:before="100" w:beforeAutospacing="1" w:after="100" w:afterAutospacing="1"/>
        <w:rPr>
          <w:rFonts w:asciiTheme="minorHAnsi" w:hAnsiTheme="minorHAnsi"/>
          <w:lang w:val="en-AU" w:eastAsia="en-AU"/>
        </w:rPr>
      </w:pPr>
      <w:r w:rsidRPr="009224A7">
        <w:rPr>
          <w:rFonts w:asciiTheme="minorHAnsi" w:hAnsiTheme="minorHAnsi"/>
          <w:lang w:val="en-AU" w:eastAsia="en-AU"/>
        </w:rPr>
        <w:t xml:space="preserve">prepared not to get caught in long discussions; </w:t>
      </w:r>
    </w:p>
    <w:p w:rsidR="00ED573A" w:rsidRPr="009224A7" w:rsidRDefault="00ED573A" w:rsidP="00ED573A">
      <w:pPr>
        <w:numPr>
          <w:ilvl w:val="0"/>
          <w:numId w:val="1"/>
        </w:numPr>
        <w:spacing w:before="100" w:beforeAutospacing="1" w:after="100" w:afterAutospacing="1"/>
        <w:rPr>
          <w:rFonts w:asciiTheme="minorHAnsi" w:hAnsiTheme="minorHAnsi"/>
          <w:lang w:val="en-AU" w:eastAsia="en-AU"/>
        </w:rPr>
      </w:pPr>
      <w:r w:rsidRPr="009224A7">
        <w:rPr>
          <w:rFonts w:asciiTheme="minorHAnsi" w:hAnsiTheme="minorHAnsi"/>
          <w:lang w:val="en-AU" w:eastAsia="en-AU"/>
        </w:rPr>
        <w:t xml:space="preserve">prepared to be decisive as may be necessary; </w:t>
      </w:r>
    </w:p>
    <w:p w:rsidR="00ED573A" w:rsidRPr="009224A7" w:rsidRDefault="00ED573A" w:rsidP="00ED573A">
      <w:pPr>
        <w:numPr>
          <w:ilvl w:val="0"/>
          <w:numId w:val="1"/>
        </w:numPr>
        <w:spacing w:before="100" w:beforeAutospacing="1" w:after="100" w:afterAutospacing="1"/>
        <w:rPr>
          <w:rFonts w:asciiTheme="minorHAnsi" w:hAnsiTheme="minorHAnsi"/>
          <w:lang w:val="en-AU" w:eastAsia="en-AU"/>
        </w:rPr>
      </w:pPr>
      <w:proofErr w:type="gramStart"/>
      <w:r w:rsidRPr="009224A7">
        <w:rPr>
          <w:rFonts w:asciiTheme="minorHAnsi" w:hAnsiTheme="minorHAnsi"/>
          <w:lang w:val="en-AU" w:eastAsia="en-AU"/>
        </w:rPr>
        <w:t>prepared</w:t>
      </w:r>
      <w:proofErr w:type="gramEnd"/>
      <w:r w:rsidRPr="009224A7">
        <w:rPr>
          <w:rFonts w:asciiTheme="minorHAnsi" w:hAnsiTheme="minorHAnsi"/>
          <w:lang w:val="en-AU" w:eastAsia="en-AU"/>
        </w:rPr>
        <w:t xml:space="preserve"> to enjoy teaching. </w:t>
      </w:r>
    </w:p>
    <w:p w:rsidR="00ED573A" w:rsidRPr="009224A7" w:rsidRDefault="00ED573A" w:rsidP="00ED573A">
      <w:pPr>
        <w:spacing w:before="100" w:beforeAutospacing="1" w:after="100" w:afterAutospacing="1"/>
        <w:rPr>
          <w:rFonts w:asciiTheme="minorHAnsi" w:hAnsiTheme="minorHAnsi"/>
          <w:lang w:val="en-AU" w:eastAsia="en-AU"/>
        </w:rPr>
      </w:pPr>
      <w:r w:rsidRPr="009224A7">
        <w:rPr>
          <w:rFonts w:asciiTheme="minorHAnsi" w:hAnsiTheme="minorHAnsi"/>
          <w:lang w:val="en-AU" w:eastAsia="en-AU"/>
        </w:rPr>
        <w:t>Rogers states that teaching is not all managing off-task behaviour, the more teachers work at the relationship-building, the easier it is to teach, lead, direct motivate and even correct. Students accept correction and direction far more positively when the relationship is human. He further states that the classroom environment should be fair as well as humorous now and then. Teachers should make lessons as interesting, and clear as can be, and to employ respect and encouragement within the classroom group.</w:t>
      </w:r>
    </w:p>
    <w:p w:rsidR="00ED573A" w:rsidRPr="009224A7" w:rsidRDefault="009224A7" w:rsidP="00ED573A">
      <w:pPr>
        <w:spacing w:before="100" w:beforeAutospacing="1" w:after="100" w:afterAutospacing="1"/>
        <w:rPr>
          <w:rFonts w:asciiTheme="minorHAnsi" w:hAnsiTheme="minorHAnsi"/>
          <w:lang w:val="en-AU" w:eastAsia="en-AU"/>
        </w:rPr>
      </w:pPr>
      <w:r>
        <w:rPr>
          <w:rFonts w:asciiTheme="minorHAnsi" w:hAnsiTheme="minorHAnsi"/>
          <w:b/>
          <w:bCs/>
          <w:lang w:val="en-AU" w:eastAsia="en-AU"/>
        </w:rPr>
        <w:br w:type="page"/>
      </w:r>
      <w:r w:rsidR="00ED573A" w:rsidRPr="009224A7">
        <w:rPr>
          <w:rFonts w:asciiTheme="minorHAnsi" w:hAnsiTheme="minorHAnsi"/>
          <w:b/>
          <w:bCs/>
          <w:lang w:val="en-AU" w:eastAsia="en-AU"/>
        </w:rPr>
        <w:lastRenderedPageBreak/>
        <w:t>Roger's Eight Protocols of Discipline:</w:t>
      </w:r>
    </w:p>
    <w:p w:rsidR="00ED573A" w:rsidRPr="009224A7" w:rsidRDefault="00ED573A" w:rsidP="00ED573A">
      <w:pPr>
        <w:numPr>
          <w:ilvl w:val="0"/>
          <w:numId w:val="2"/>
        </w:numPr>
        <w:spacing w:before="100" w:beforeAutospacing="1" w:after="100" w:afterAutospacing="1"/>
        <w:rPr>
          <w:rFonts w:asciiTheme="minorHAnsi" w:hAnsiTheme="minorHAnsi"/>
          <w:lang w:val="en-AU" w:eastAsia="en-AU"/>
        </w:rPr>
      </w:pPr>
      <w:r w:rsidRPr="009224A7">
        <w:rPr>
          <w:rFonts w:asciiTheme="minorHAnsi" w:hAnsiTheme="minorHAnsi"/>
          <w:lang w:val="en-AU" w:eastAsia="en-AU"/>
        </w:rPr>
        <w:t xml:space="preserve">Establish clearly the rights, rules, responsibilities with your class. </w:t>
      </w:r>
    </w:p>
    <w:p w:rsidR="00ED573A" w:rsidRPr="009224A7" w:rsidRDefault="00ED573A" w:rsidP="00ED573A">
      <w:pPr>
        <w:numPr>
          <w:ilvl w:val="0"/>
          <w:numId w:val="2"/>
        </w:numPr>
        <w:spacing w:before="100" w:beforeAutospacing="1" w:after="100" w:afterAutospacing="1"/>
        <w:rPr>
          <w:rFonts w:asciiTheme="minorHAnsi" w:hAnsiTheme="minorHAnsi"/>
          <w:lang w:val="en-AU" w:eastAsia="en-AU"/>
        </w:rPr>
      </w:pPr>
      <w:r w:rsidRPr="009224A7">
        <w:rPr>
          <w:rFonts w:asciiTheme="minorHAnsi" w:hAnsiTheme="minorHAnsi"/>
          <w:lang w:val="en-AU" w:eastAsia="en-AU"/>
        </w:rPr>
        <w:t xml:space="preserve">Intentionally minimise embarrassment and hostility. </w:t>
      </w:r>
    </w:p>
    <w:p w:rsidR="00ED573A" w:rsidRPr="009224A7" w:rsidRDefault="00ED573A" w:rsidP="00ED573A">
      <w:pPr>
        <w:numPr>
          <w:ilvl w:val="0"/>
          <w:numId w:val="2"/>
        </w:numPr>
        <w:spacing w:before="100" w:beforeAutospacing="1" w:after="100" w:afterAutospacing="1"/>
        <w:rPr>
          <w:rFonts w:asciiTheme="minorHAnsi" w:hAnsiTheme="minorHAnsi"/>
          <w:lang w:val="en-AU" w:eastAsia="en-AU"/>
        </w:rPr>
      </w:pPr>
      <w:r w:rsidRPr="009224A7">
        <w:rPr>
          <w:rFonts w:asciiTheme="minorHAnsi" w:hAnsiTheme="minorHAnsi"/>
          <w:lang w:val="en-AU" w:eastAsia="en-AU"/>
        </w:rPr>
        <w:t xml:space="preserve">Maximise students' choice over behaviour. </w:t>
      </w:r>
    </w:p>
    <w:p w:rsidR="00ED573A" w:rsidRPr="009224A7" w:rsidRDefault="00ED573A" w:rsidP="00ED573A">
      <w:pPr>
        <w:numPr>
          <w:ilvl w:val="0"/>
          <w:numId w:val="2"/>
        </w:numPr>
        <w:spacing w:before="100" w:beforeAutospacing="1" w:after="100" w:afterAutospacing="1"/>
        <w:rPr>
          <w:rFonts w:asciiTheme="minorHAnsi" w:hAnsiTheme="minorHAnsi"/>
          <w:lang w:val="en-AU" w:eastAsia="en-AU"/>
        </w:rPr>
      </w:pPr>
      <w:r w:rsidRPr="009224A7">
        <w:rPr>
          <w:rFonts w:asciiTheme="minorHAnsi" w:hAnsiTheme="minorHAnsi"/>
          <w:lang w:val="en-AU" w:eastAsia="en-AU"/>
        </w:rPr>
        <w:t xml:space="preserve">Develop and maintain respect </w:t>
      </w:r>
    </w:p>
    <w:p w:rsidR="00ED573A" w:rsidRPr="009224A7" w:rsidRDefault="00ED573A" w:rsidP="00ED573A">
      <w:pPr>
        <w:numPr>
          <w:ilvl w:val="0"/>
          <w:numId w:val="2"/>
        </w:numPr>
        <w:spacing w:before="100" w:beforeAutospacing="1" w:after="100" w:afterAutospacing="1"/>
        <w:rPr>
          <w:rFonts w:asciiTheme="minorHAnsi" w:hAnsiTheme="minorHAnsi"/>
          <w:lang w:val="en-AU" w:eastAsia="en-AU"/>
        </w:rPr>
      </w:pPr>
      <w:r w:rsidRPr="009224A7">
        <w:rPr>
          <w:rFonts w:asciiTheme="minorHAnsi" w:hAnsiTheme="minorHAnsi"/>
          <w:lang w:val="en-AU" w:eastAsia="en-AU"/>
        </w:rPr>
        <w:t xml:space="preserve">Be aware that our expectations affect our behaviour as classroom leaders. </w:t>
      </w:r>
    </w:p>
    <w:p w:rsidR="00ED573A" w:rsidRPr="009224A7" w:rsidRDefault="00ED573A" w:rsidP="00ED573A">
      <w:pPr>
        <w:numPr>
          <w:ilvl w:val="0"/>
          <w:numId w:val="2"/>
        </w:numPr>
        <w:spacing w:before="100" w:beforeAutospacing="1" w:after="100" w:afterAutospacing="1"/>
        <w:rPr>
          <w:rFonts w:asciiTheme="minorHAnsi" w:hAnsiTheme="minorHAnsi"/>
          <w:lang w:val="en-AU" w:eastAsia="en-AU"/>
        </w:rPr>
      </w:pPr>
      <w:r w:rsidRPr="009224A7">
        <w:rPr>
          <w:rFonts w:asciiTheme="minorHAnsi" w:hAnsiTheme="minorHAnsi"/>
          <w:lang w:val="en-AU" w:eastAsia="en-AU"/>
        </w:rPr>
        <w:t xml:space="preserve">Maintain a judicious sense of humour. </w:t>
      </w:r>
    </w:p>
    <w:p w:rsidR="00ED573A" w:rsidRPr="009224A7" w:rsidRDefault="00ED573A" w:rsidP="00ED573A">
      <w:pPr>
        <w:numPr>
          <w:ilvl w:val="0"/>
          <w:numId w:val="2"/>
        </w:numPr>
        <w:spacing w:before="100" w:beforeAutospacing="1" w:after="100" w:afterAutospacing="1"/>
        <w:rPr>
          <w:rFonts w:asciiTheme="minorHAnsi" w:hAnsiTheme="minorHAnsi"/>
          <w:lang w:val="en-AU" w:eastAsia="en-AU"/>
        </w:rPr>
      </w:pPr>
      <w:r w:rsidRPr="009224A7">
        <w:rPr>
          <w:rFonts w:asciiTheme="minorHAnsi" w:hAnsiTheme="minorHAnsi"/>
          <w:lang w:val="en-AU" w:eastAsia="en-AU"/>
        </w:rPr>
        <w:t xml:space="preserve">Follow up and follow through (consistency). </w:t>
      </w:r>
    </w:p>
    <w:p w:rsidR="00ED573A" w:rsidRPr="009224A7" w:rsidRDefault="00ED573A" w:rsidP="00ED573A">
      <w:pPr>
        <w:numPr>
          <w:ilvl w:val="0"/>
          <w:numId w:val="2"/>
        </w:numPr>
        <w:spacing w:before="100" w:beforeAutospacing="1" w:after="100" w:afterAutospacing="1"/>
        <w:rPr>
          <w:rFonts w:asciiTheme="minorHAnsi" w:hAnsiTheme="minorHAnsi"/>
          <w:lang w:val="en-AU" w:eastAsia="en-AU"/>
        </w:rPr>
      </w:pPr>
      <w:r w:rsidRPr="009224A7">
        <w:rPr>
          <w:rFonts w:asciiTheme="minorHAnsi" w:hAnsiTheme="minorHAnsi"/>
          <w:lang w:val="en-AU" w:eastAsia="en-AU"/>
        </w:rPr>
        <w:t xml:space="preserve">Utilise wider support (peers, admin, parents). </w:t>
      </w:r>
    </w:p>
    <w:p w:rsidR="00ED573A" w:rsidRPr="009224A7" w:rsidRDefault="00ED573A" w:rsidP="00ED573A">
      <w:pPr>
        <w:spacing w:before="100" w:beforeAutospacing="1" w:after="100" w:afterAutospacing="1"/>
        <w:rPr>
          <w:rFonts w:asciiTheme="minorHAnsi" w:hAnsiTheme="minorHAnsi"/>
          <w:lang w:val="en-AU" w:eastAsia="en-AU"/>
        </w:rPr>
      </w:pPr>
      <w:r w:rsidRPr="009224A7">
        <w:rPr>
          <w:rFonts w:asciiTheme="minorHAnsi" w:hAnsiTheme="minorHAnsi"/>
          <w:b/>
          <w:bCs/>
          <w:lang w:val="en-AU" w:eastAsia="en-AU"/>
        </w:rPr>
        <w:t>Roger's suggestions for Teacher Behaviour in Discipline:</w:t>
      </w:r>
    </w:p>
    <w:p w:rsidR="00ED573A" w:rsidRPr="009224A7" w:rsidRDefault="00ED573A" w:rsidP="00ED573A">
      <w:pPr>
        <w:numPr>
          <w:ilvl w:val="0"/>
          <w:numId w:val="3"/>
        </w:numPr>
        <w:spacing w:before="100" w:beforeAutospacing="1" w:after="100" w:afterAutospacing="1"/>
        <w:rPr>
          <w:rFonts w:asciiTheme="minorHAnsi" w:hAnsiTheme="minorHAnsi"/>
          <w:lang w:val="en-AU" w:eastAsia="en-AU"/>
        </w:rPr>
      </w:pPr>
      <w:r w:rsidRPr="009224A7">
        <w:rPr>
          <w:rFonts w:asciiTheme="minorHAnsi" w:hAnsiTheme="minorHAnsi"/>
          <w:lang w:val="en-AU" w:eastAsia="en-AU"/>
        </w:rPr>
        <w:t xml:space="preserve">Maintain eye contact. </w:t>
      </w:r>
    </w:p>
    <w:p w:rsidR="00ED573A" w:rsidRPr="009224A7" w:rsidRDefault="00ED573A" w:rsidP="00ED573A">
      <w:pPr>
        <w:numPr>
          <w:ilvl w:val="0"/>
          <w:numId w:val="3"/>
        </w:numPr>
        <w:spacing w:before="100" w:beforeAutospacing="1" w:after="100" w:afterAutospacing="1"/>
        <w:rPr>
          <w:rFonts w:asciiTheme="minorHAnsi" w:hAnsiTheme="minorHAnsi"/>
          <w:lang w:val="en-AU" w:eastAsia="en-AU"/>
        </w:rPr>
      </w:pPr>
      <w:r w:rsidRPr="009224A7">
        <w:rPr>
          <w:rFonts w:asciiTheme="minorHAnsi" w:hAnsiTheme="minorHAnsi"/>
          <w:lang w:val="en-AU" w:eastAsia="en-AU"/>
        </w:rPr>
        <w:t xml:space="preserve">Use a respectful voice tone (speak clearly and firmly). </w:t>
      </w:r>
    </w:p>
    <w:p w:rsidR="00ED573A" w:rsidRPr="009224A7" w:rsidRDefault="00ED573A" w:rsidP="00ED573A">
      <w:pPr>
        <w:numPr>
          <w:ilvl w:val="0"/>
          <w:numId w:val="3"/>
        </w:numPr>
        <w:spacing w:before="100" w:beforeAutospacing="1" w:after="100" w:afterAutospacing="1"/>
        <w:rPr>
          <w:rFonts w:asciiTheme="minorHAnsi" w:hAnsiTheme="minorHAnsi"/>
          <w:lang w:val="en-AU" w:eastAsia="en-AU"/>
        </w:rPr>
      </w:pPr>
      <w:r w:rsidRPr="009224A7">
        <w:rPr>
          <w:rFonts w:asciiTheme="minorHAnsi" w:hAnsiTheme="minorHAnsi"/>
          <w:lang w:val="en-AU" w:eastAsia="en-AU"/>
        </w:rPr>
        <w:t xml:space="preserve">Watch proximity (not too close or overbearing in body language). </w:t>
      </w:r>
    </w:p>
    <w:p w:rsidR="00ED573A" w:rsidRPr="009224A7" w:rsidRDefault="00ED573A" w:rsidP="00ED573A">
      <w:pPr>
        <w:numPr>
          <w:ilvl w:val="0"/>
          <w:numId w:val="3"/>
        </w:numPr>
        <w:spacing w:before="100" w:beforeAutospacing="1" w:after="100" w:afterAutospacing="1"/>
        <w:rPr>
          <w:rFonts w:asciiTheme="minorHAnsi" w:hAnsiTheme="minorHAnsi"/>
          <w:lang w:val="en-AU" w:eastAsia="en-AU"/>
        </w:rPr>
      </w:pPr>
      <w:r w:rsidRPr="009224A7">
        <w:rPr>
          <w:rFonts w:asciiTheme="minorHAnsi" w:hAnsiTheme="minorHAnsi"/>
          <w:lang w:val="en-AU" w:eastAsia="en-AU"/>
        </w:rPr>
        <w:t xml:space="preserve">Refer to the class fair rule. Avoid arguing, assert, take the student aside, give clear choice or follow up later </w:t>
      </w:r>
    </w:p>
    <w:p w:rsidR="00ED573A" w:rsidRPr="009224A7" w:rsidRDefault="00ED573A" w:rsidP="00ED573A">
      <w:pPr>
        <w:numPr>
          <w:ilvl w:val="0"/>
          <w:numId w:val="3"/>
        </w:numPr>
        <w:spacing w:before="100" w:beforeAutospacing="1" w:after="100" w:afterAutospacing="1"/>
        <w:rPr>
          <w:rFonts w:asciiTheme="minorHAnsi" w:hAnsiTheme="minorHAnsi"/>
          <w:lang w:val="en-AU" w:eastAsia="en-AU"/>
        </w:rPr>
      </w:pPr>
      <w:r w:rsidRPr="009224A7">
        <w:rPr>
          <w:rFonts w:asciiTheme="minorHAnsi" w:hAnsiTheme="minorHAnsi"/>
          <w:lang w:val="en-AU" w:eastAsia="en-AU"/>
        </w:rPr>
        <w:t xml:space="preserve">Use appropriate assertion (match teacher behaviour to level of disruption). </w:t>
      </w:r>
    </w:p>
    <w:p w:rsidR="00ED573A" w:rsidRPr="009224A7" w:rsidRDefault="00ED573A" w:rsidP="00ED573A">
      <w:pPr>
        <w:spacing w:before="100" w:beforeAutospacing="1" w:after="100" w:afterAutospacing="1"/>
        <w:rPr>
          <w:rFonts w:asciiTheme="minorHAnsi" w:hAnsiTheme="minorHAnsi"/>
          <w:lang w:val="en-AU" w:eastAsia="en-AU"/>
        </w:rPr>
      </w:pPr>
      <w:r w:rsidRPr="009224A7">
        <w:rPr>
          <w:rFonts w:asciiTheme="minorHAnsi" w:hAnsiTheme="minorHAnsi"/>
          <w:lang w:val="en-AU" w:eastAsia="en-AU"/>
        </w:rPr>
        <w:t xml:space="preserve">For further information on Roger's approach to developing a discipline plan refer to: </w:t>
      </w:r>
    </w:p>
    <w:p w:rsidR="009224A7" w:rsidRDefault="00ED573A" w:rsidP="00ED573A">
      <w:pPr>
        <w:spacing w:before="100" w:beforeAutospacing="1" w:after="100" w:afterAutospacing="1"/>
        <w:rPr>
          <w:rFonts w:asciiTheme="minorHAnsi" w:hAnsiTheme="minorHAnsi"/>
          <w:lang w:val="en-AU" w:eastAsia="en-AU"/>
        </w:rPr>
      </w:pPr>
      <w:r w:rsidRPr="009224A7">
        <w:rPr>
          <w:rFonts w:asciiTheme="minorHAnsi" w:hAnsiTheme="minorHAnsi"/>
          <w:lang w:val="en-AU" w:eastAsia="en-AU"/>
        </w:rPr>
        <w:t xml:space="preserve">Rogers. W. A., 1989, </w:t>
      </w:r>
      <w:proofErr w:type="gramStart"/>
      <w:r w:rsidRPr="009224A7">
        <w:rPr>
          <w:rFonts w:asciiTheme="minorHAnsi" w:hAnsiTheme="minorHAnsi"/>
          <w:lang w:val="en-AU" w:eastAsia="en-AU"/>
        </w:rPr>
        <w:t>Making</w:t>
      </w:r>
      <w:proofErr w:type="gramEnd"/>
      <w:r w:rsidRPr="009224A7">
        <w:rPr>
          <w:rFonts w:asciiTheme="minorHAnsi" w:hAnsiTheme="minorHAnsi"/>
          <w:lang w:val="en-AU" w:eastAsia="en-AU"/>
        </w:rPr>
        <w:t xml:space="preserve"> a discipline plan, Thomas Nelson, Melbourne.</w:t>
      </w:r>
    </w:p>
    <w:p w:rsidR="009224A7" w:rsidRDefault="009224A7">
      <w:r>
        <w:br w:type="page"/>
      </w:r>
    </w:p>
    <w:tbl>
      <w:tblPr>
        <w:tblW w:w="5000" w:type="pct"/>
        <w:tblCellSpacing w:w="0" w:type="dxa"/>
        <w:tblCellMar>
          <w:left w:w="0" w:type="dxa"/>
          <w:right w:w="0" w:type="dxa"/>
        </w:tblCellMar>
        <w:tblLook w:val="04A0"/>
      </w:tblPr>
      <w:tblGrid>
        <w:gridCol w:w="10779"/>
        <w:gridCol w:w="21"/>
      </w:tblGrid>
      <w:tr w:rsidR="00ED573A" w:rsidRPr="009224A7" w:rsidTr="00ED573A">
        <w:trPr>
          <w:tblCellSpacing w:w="0" w:type="dxa"/>
        </w:trPr>
        <w:tc>
          <w:tcPr>
            <w:tcW w:w="0" w:type="auto"/>
            <w:vAlign w:val="center"/>
            <w:hideMark/>
          </w:tcPr>
          <w:p w:rsidR="00ED573A" w:rsidRPr="009224A7" w:rsidRDefault="009224A7" w:rsidP="00ED573A">
            <w:pPr>
              <w:rPr>
                <w:rFonts w:asciiTheme="minorHAnsi" w:hAnsiTheme="minorHAnsi"/>
                <w:lang w:val="en-AU" w:eastAsia="en-AU"/>
              </w:rPr>
            </w:pPr>
            <w:r>
              <w:rPr>
                <w:rFonts w:asciiTheme="minorHAnsi" w:hAnsiTheme="minorHAnsi"/>
                <w:lang w:val="en-AU" w:eastAsia="en-AU"/>
              </w:rPr>
              <w:br w:type="page"/>
            </w:r>
          </w:p>
          <w:p w:rsidR="00ED573A" w:rsidRPr="009224A7" w:rsidRDefault="00ED573A" w:rsidP="00ED573A">
            <w:pPr>
              <w:rPr>
                <w:rFonts w:asciiTheme="minorHAnsi" w:hAnsiTheme="minorHAnsi"/>
                <w:lang w:val="en-AU" w:eastAsia="en-AU"/>
              </w:rPr>
            </w:pPr>
            <w:r w:rsidRPr="009224A7">
              <w:rPr>
                <w:rFonts w:asciiTheme="minorHAnsi" w:hAnsiTheme="minorHAnsi"/>
                <w:b/>
                <w:bCs/>
                <w:sz w:val="20"/>
                <w:lang w:val="en-AU" w:eastAsia="en-AU"/>
              </w:rPr>
              <w:t xml:space="preserve">1) Tactical Ignoring of </w:t>
            </w:r>
            <w:proofErr w:type="spellStart"/>
            <w:r w:rsidRPr="009224A7">
              <w:rPr>
                <w:rFonts w:asciiTheme="minorHAnsi" w:hAnsiTheme="minorHAnsi"/>
                <w:b/>
                <w:bCs/>
                <w:sz w:val="20"/>
                <w:lang w:val="en-AU" w:eastAsia="en-AU"/>
              </w:rPr>
              <w:t>Behavior</w:t>
            </w:r>
            <w:proofErr w:type="spellEnd"/>
            <w:r w:rsidRPr="009224A7">
              <w:rPr>
                <w:rFonts w:asciiTheme="minorHAnsi" w:hAnsiTheme="minorHAnsi"/>
                <w:b/>
                <w:bCs/>
                <w:sz w:val="20"/>
                <w:lang w:val="en-AU" w:eastAsia="en-AU"/>
              </w:rPr>
              <w:t xml:space="preserve"> (TIB).</w:t>
            </w:r>
            <w:bookmarkStart w:id="1" w:name="tactical"/>
            <w:bookmarkEnd w:id="1"/>
            <w:r w:rsidRPr="009224A7">
              <w:rPr>
                <w:rFonts w:asciiTheme="minorHAnsi" w:hAnsiTheme="minorHAnsi"/>
                <w:b/>
                <w:bCs/>
                <w:sz w:val="15"/>
                <w:lang w:val="en-AU" w:eastAsia="en-AU"/>
              </w:rPr>
              <w:t xml:space="preserve"> </w:t>
            </w:r>
          </w:p>
        </w:tc>
        <w:tc>
          <w:tcPr>
            <w:tcW w:w="0" w:type="auto"/>
            <w:vAlign w:val="center"/>
            <w:hideMark/>
          </w:tcPr>
          <w:p w:rsidR="00ED573A" w:rsidRPr="009224A7" w:rsidRDefault="00ED573A" w:rsidP="00ED573A">
            <w:pPr>
              <w:rPr>
                <w:rFonts w:asciiTheme="minorHAnsi" w:hAnsiTheme="minorHAnsi"/>
                <w:lang w:val="en-AU" w:eastAsia="en-AU"/>
              </w:rPr>
            </w:pPr>
          </w:p>
        </w:tc>
      </w:tr>
    </w:tbl>
    <w:p w:rsidR="00ED573A" w:rsidRPr="009224A7" w:rsidRDefault="00ED573A" w:rsidP="00ED573A">
      <w:pPr>
        <w:spacing w:before="100" w:beforeAutospacing="1" w:after="100" w:afterAutospacing="1"/>
        <w:rPr>
          <w:rFonts w:asciiTheme="minorHAnsi" w:hAnsiTheme="minorHAnsi"/>
          <w:lang w:val="en-AU" w:eastAsia="en-AU"/>
        </w:rPr>
      </w:pPr>
      <w:r w:rsidRPr="009224A7">
        <w:rPr>
          <w:rFonts w:asciiTheme="minorHAnsi" w:hAnsiTheme="minorHAnsi"/>
          <w:sz w:val="20"/>
          <w:szCs w:val="20"/>
          <w:lang w:val="en-AU" w:eastAsia="en-AU"/>
        </w:rPr>
        <w:t xml:space="preserve">Rogers states that there are many low level disruptions that proceed from a students desire to gain attention, these may include calling out, sulking, throwing tantrums, persistent butting in, clowning, etc. He recommends that a teacher should tactically ignore such behaviours for as long as he/she deems necessary. Rogers proposes that TIB is a difficult step to utilise because of the frustration a teacher might feel when the attention seeking behaviour exists. A natural </w:t>
      </w:r>
      <w:proofErr w:type="spellStart"/>
      <w:r w:rsidRPr="009224A7">
        <w:rPr>
          <w:rFonts w:asciiTheme="minorHAnsi" w:hAnsiTheme="minorHAnsi"/>
          <w:sz w:val="20"/>
          <w:szCs w:val="20"/>
          <w:lang w:val="en-AU" w:eastAsia="en-AU"/>
        </w:rPr>
        <w:t>occurence</w:t>
      </w:r>
      <w:proofErr w:type="spellEnd"/>
      <w:r w:rsidRPr="009224A7">
        <w:rPr>
          <w:rFonts w:asciiTheme="minorHAnsi" w:hAnsiTheme="minorHAnsi"/>
          <w:sz w:val="20"/>
          <w:szCs w:val="20"/>
          <w:lang w:val="en-AU" w:eastAsia="en-AU"/>
        </w:rPr>
        <w:t xml:space="preserve"> is for a teacher to do something about these behaviours. </w:t>
      </w:r>
    </w:p>
    <w:p w:rsidR="00ED573A" w:rsidRPr="009224A7" w:rsidRDefault="00ED573A" w:rsidP="00ED573A">
      <w:pPr>
        <w:spacing w:before="100" w:beforeAutospacing="1" w:after="100" w:afterAutospacing="1"/>
        <w:rPr>
          <w:rFonts w:asciiTheme="minorHAnsi" w:hAnsiTheme="minorHAnsi"/>
          <w:lang w:val="en-AU" w:eastAsia="en-AU"/>
        </w:rPr>
      </w:pPr>
      <w:r w:rsidRPr="009224A7">
        <w:rPr>
          <w:rFonts w:asciiTheme="minorHAnsi" w:hAnsiTheme="minorHAnsi"/>
          <w:sz w:val="20"/>
          <w:szCs w:val="20"/>
          <w:lang w:val="en-AU" w:eastAsia="en-AU"/>
        </w:rPr>
        <w:t xml:space="preserve">However, </w:t>
      </w:r>
      <w:proofErr w:type="gramStart"/>
      <w:r w:rsidRPr="009224A7">
        <w:rPr>
          <w:rFonts w:asciiTheme="minorHAnsi" w:hAnsiTheme="minorHAnsi"/>
          <w:sz w:val="20"/>
          <w:szCs w:val="20"/>
          <w:lang w:val="en-AU" w:eastAsia="en-AU"/>
        </w:rPr>
        <w:t>Rogers</w:t>
      </w:r>
      <w:proofErr w:type="gramEnd"/>
      <w:r w:rsidRPr="009224A7">
        <w:rPr>
          <w:rFonts w:asciiTheme="minorHAnsi" w:hAnsiTheme="minorHAnsi"/>
          <w:sz w:val="20"/>
          <w:szCs w:val="20"/>
          <w:lang w:val="en-AU" w:eastAsia="en-AU"/>
        </w:rPr>
        <w:t xml:space="preserve"> states that TIB is doing something, teachers are deciding: </w:t>
      </w:r>
    </w:p>
    <w:p w:rsidR="00ED573A" w:rsidRPr="009224A7" w:rsidRDefault="00ED573A" w:rsidP="00ED573A">
      <w:pPr>
        <w:ind w:left="720"/>
        <w:rPr>
          <w:rFonts w:asciiTheme="minorHAnsi" w:hAnsiTheme="minorHAnsi"/>
          <w:lang w:val="en-AU" w:eastAsia="en-AU"/>
        </w:rPr>
      </w:pPr>
      <w:r w:rsidRPr="009224A7">
        <w:rPr>
          <w:rFonts w:asciiTheme="minorHAnsi" w:hAnsiTheme="minorHAnsi"/>
          <w:sz w:val="20"/>
          <w:szCs w:val="20"/>
          <w:lang w:val="en-AU" w:eastAsia="en-AU"/>
        </w:rPr>
        <w:t xml:space="preserve">* Which behaviours we can appropriately ignore. He states however, that behaviour such as rudeness, arrogance, calling out, swearing, defiance, or aggression should never be ignored. </w:t>
      </w:r>
    </w:p>
    <w:p w:rsidR="00ED573A" w:rsidRPr="009224A7" w:rsidRDefault="00ED573A" w:rsidP="00ED573A">
      <w:pPr>
        <w:spacing w:before="100" w:beforeAutospacing="1" w:after="100" w:afterAutospacing="1"/>
        <w:ind w:left="720"/>
        <w:rPr>
          <w:rFonts w:asciiTheme="minorHAnsi" w:hAnsiTheme="minorHAnsi"/>
          <w:lang w:val="en-AU" w:eastAsia="en-AU"/>
        </w:rPr>
      </w:pPr>
      <w:r w:rsidRPr="009224A7">
        <w:rPr>
          <w:rFonts w:asciiTheme="minorHAnsi" w:hAnsiTheme="minorHAnsi"/>
          <w:sz w:val="20"/>
          <w:szCs w:val="20"/>
          <w:lang w:val="en-AU" w:eastAsia="en-AU"/>
        </w:rPr>
        <w:t xml:space="preserve">* How long they (teachers) are prepared to ignore. </w:t>
      </w:r>
    </w:p>
    <w:p w:rsidR="00ED573A" w:rsidRPr="009224A7" w:rsidRDefault="00ED573A" w:rsidP="00ED573A">
      <w:pPr>
        <w:spacing w:before="100" w:beforeAutospacing="1" w:after="100" w:afterAutospacing="1"/>
        <w:ind w:left="720"/>
        <w:rPr>
          <w:rFonts w:asciiTheme="minorHAnsi" w:hAnsiTheme="minorHAnsi"/>
          <w:lang w:val="en-AU" w:eastAsia="en-AU"/>
        </w:rPr>
      </w:pPr>
      <w:r w:rsidRPr="009224A7">
        <w:rPr>
          <w:rFonts w:asciiTheme="minorHAnsi" w:hAnsiTheme="minorHAnsi"/>
          <w:sz w:val="20"/>
          <w:szCs w:val="20"/>
          <w:lang w:val="en-AU" w:eastAsia="en-AU"/>
        </w:rPr>
        <w:t xml:space="preserve">* What we will do then (next step) if TIB is not achieving its purpose, namely negative reinforcement. </w:t>
      </w:r>
    </w:p>
    <w:p w:rsidR="00ED573A" w:rsidRPr="009224A7" w:rsidRDefault="00ED573A" w:rsidP="00ED573A">
      <w:pPr>
        <w:rPr>
          <w:rFonts w:asciiTheme="minorHAnsi" w:hAnsiTheme="minorHAnsi"/>
          <w:lang w:val="en-AU" w:eastAsia="en-AU"/>
        </w:rPr>
      </w:pPr>
      <w:r w:rsidRPr="009224A7">
        <w:rPr>
          <w:rFonts w:asciiTheme="minorHAnsi" w:hAnsiTheme="minorHAnsi"/>
          <w:sz w:val="20"/>
          <w:szCs w:val="20"/>
          <w:lang w:val="en-AU" w:eastAsia="en-AU"/>
        </w:rPr>
        <w:t xml:space="preserve">Rogers proposes that the purpose behind TIB is reinforcement. Teachers attend, notice and reinforce on-task behaviour, while at the same time looking past and around the disruptive students; treating the disruptions (for a time) as if they do not exist (negative reinforcement). He states that if a teacher always notices student's off-task behaviour they tend to over-reinforce it. </w:t>
      </w:r>
    </w:p>
    <w:p w:rsidR="00ED573A" w:rsidRPr="009224A7" w:rsidRDefault="00ED573A" w:rsidP="009224A7">
      <w:pPr>
        <w:spacing w:before="100" w:beforeAutospacing="1" w:after="100" w:afterAutospacing="1"/>
        <w:rPr>
          <w:rFonts w:asciiTheme="minorHAnsi" w:hAnsiTheme="minorHAnsi"/>
          <w:lang w:val="en-AU" w:eastAsia="en-AU"/>
        </w:rPr>
      </w:pPr>
      <w:r w:rsidRPr="009224A7">
        <w:rPr>
          <w:rFonts w:asciiTheme="minorHAnsi" w:hAnsiTheme="minorHAnsi"/>
          <w:sz w:val="20"/>
          <w:szCs w:val="20"/>
          <w:lang w:val="en-AU" w:eastAsia="en-AU"/>
        </w:rPr>
        <w:t xml:space="preserve">Students are aware when and why teachers are using TIB. TIB, of course, has to be balanced by giving positive reinforcement when such disruptors show on-task behaviour. Rogers states that when students are being tactically ignored, the teacher is giving a clue, a </w:t>
      </w:r>
      <w:proofErr w:type="spellStart"/>
      <w:r w:rsidRPr="009224A7">
        <w:rPr>
          <w:rFonts w:asciiTheme="minorHAnsi" w:hAnsiTheme="minorHAnsi"/>
          <w:sz w:val="20"/>
          <w:szCs w:val="20"/>
          <w:lang w:val="en-AU" w:eastAsia="en-AU"/>
        </w:rPr>
        <w:t>defacto</w:t>
      </w:r>
      <w:proofErr w:type="spellEnd"/>
      <w:r w:rsidRPr="009224A7">
        <w:rPr>
          <w:rFonts w:asciiTheme="minorHAnsi" w:hAnsiTheme="minorHAnsi"/>
          <w:sz w:val="20"/>
          <w:szCs w:val="20"/>
          <w:lang w:val="en-AU" w:eastAsia="en-AU"/>
        </w:rPr>
        <w:t xml:space="preserve"> choice to the disruptor, to get his/her attention the way the others are - reasonably on task. </w:t>
      </w:r>
      <w:r w:rsidRPr="009224A7">
        <w:rPr>
          <w:rFonts w:asciiTheme="minorHAnsi" w:hAnsiTheme="minorHAnsi"/>
          <w:lang w:val="en-AU" w:eastAsia="en-AU"/>
        </w:rPr>
        <w:t> </w:t>
      </w:r>
      <w:r w:rsidRPr="009224A7">
        <w:rPr>
          <w:rFonts w:asciiTheme="minorHAnsi" w:hAnsiTheme="minorHAnsi"/>
          <w:lang w:val="en-AU" w:eastAsia="en-AU"/>
        </w:rPr>
        <w:pict>
          <v:rect id="_x0000_i1157" style="width:6in;height:.75pt" o:hralign="center" o:hrstd="t" o:hrnoshade="t" o:hr="t" fillcolor="gray" stroked="f"/>
        </w:pict>
      </w:r>
    </w:p>
    <w:tbl>
      <w:tblPr>
        <w:tblW w:w="5000" w:type="pct"/>
        <w:tblCellSpacing w:w="0" w:type="dxa"/>
        <w:tblCellMar>
          <w:left w:w="0" w:type="dxa"/>
          <w:right w:w="0" w:type="dxa"/>
        </w:tblCellMar>
        <w:tblLook w:val="04A0"/>
      </w:tblPr>
      <w:tblGrid>
        <w:gridCol w:w="9243"/>
        <w:gridCol w:w="1557"/>
      </w:tblGrid>
      <w:tr w:rsidR="00ED573A" w:rsidRPr="009224A7" w:rsidTr="00ED573A">
        <w:trPr>
          <w:tblCellSpacing w:w="0" w:type="dxa"/>
        </w:trPr>
        <w:tc>
          <w:tcPr>
            <w:tcW w:w="0" w:type="auto"/>
            <w:vAlign w:val="center"/>
            <w:hideMark/>
          </w:tcPr>
          <w:p w:rsidR="00ED573A" w:rsidRPr="009224A7" w:rsidRDefault="00ED573A" w:rsidP="00ED573A">
            <w:pPr>
              <w:rPr>
                <w:rFonts w:asciiTheme="minorHAnsi" w:hAnsiTheme="minorHAnsi"/>
                <w:lang w:val="en-AU" w:eastAsia="en-AU"/>
              </w:rPr>
            </w:pPr>
            <w:bookmarkStart w:id="2" w:name="2"/>
            <w:bookmarkEnd w:id="2"/>
            <w:r w:rsidRPr="009224A7">
              <w:rPr>
                <w:rFonts w:asciiTheme="minorHAnsi" w:hAnsiTheme="minorHAnsi"/>
                <w:b/>
                <w:bCs/>
                <w:sz w:val="20"/>
                <w:lang w:val="en-AU" w:eastAsia="en-AU"/>
              </w:rPr>
              <w:t>2) Non-Verbal Messages (NVM).</w:t>
            </w:r>
            <w:bookmarkStart w:id="3" w:name="nvm"/>
            <w:bookmarkEnd w:id="3"/>
            <w:r w:rsidRPr="009224A7">
              <w:rPr>
                <w:rFonts w:asciiTheme="minorHAnsi" w:hAnsiTheme="minorHAnsi"/>
                <w:lang w:val="en-AU" w:eastAsia="en-AU"/>
              </w:rPr>
              <w:t xml:space="preserve"> </w:t>
            </w:r>
          </w:p>
        </w:tc>
        <w:tc>
          <w:tcPr>
            <w:tcW w:w="0" w:type="auto"/>
            <w:vAlign w:val="center"/>
            <w:hideMark/>
          </w:tcPr>
          <w:p w:rsidR="00ED573A" w:rsidRPr="009224A7" w:rsidRDefault="00ED573A" w:rsidP="00ED573A">
            <w:pPr>
              <w:jc w:val="right"/>
              <w:rPr>
                <w:rFonts w:asciiTheme="minorHAnsi" w:hAnsiTheme="minorHAnsi"/>
                <w:lang w:val="en-AU" w:eastAsia="en-AU"/>
              </w:rPr>
            </w:pPr>
            <w:r w:rsidRPr="009224A7">
              <w:rPr>
                <w:rFonts w:asciiTheme="minorHAnsi" w:hAnsiTheme="minorHAnsi"/>
                <w:sz w:val="15"/>
                <w:szCs w:val="15"/>
                <w:lang w:val="en-AU" w:eastAsia="en-AU"/>
              </w:rPr>
              <w:t xml:space="preserve">| </w:t>
            </w:r>
            <w:hyperlink r:id="rId28" w:anchor="top" w:history="1">
              <w:r w:rsidRPr="009224A7">
                <w:rPr>
                  <w:rFonts w:asciiTheme="minorHAnsi" w:hAnsiTheme="minorHAnsi"/>
                  <w:sz w:val="15"/>
                  <w:lang w:val="en-AU" w:eastAsia="en-AU"/>
                </w:rPr>
                <w:t>top</w:t>
              </w:r>
            </w:hyperlink>
            <w:hyperlink r:id="rId29" w:anchor="top" w:history="1">
              <w:r w:rsidRPr="009224A7">
                <w:rPr>
                  <w:rFonts w:asciiTheme="minorHAnsi" w:hAnsiTheme="minorHAnsi"/>
                  <w:sz w:val="15"/>
                  <w:lang w:val="en-AU" w:eastAsia="en-AU"/>
                </w:rPr>
                <w:t xml:space="preserve"> </w:t>
              </w:r>
            </w:hyperlink>
            <w:r w:rsidRPr="009224A7">
              <w:rPr>
                <w:rFonts w:asciiTheme="minorHAnsi" w:hAnsiTheme="minorHAnsi"/>
                <w:sz w:val="15"/>
                <w:szCs w:val="15"/>
                <w:lang w:val="en-AU" w:eastAsia="en-AU"/>
              </w:rPr>
              <w:t xml:space="preserve">|  </w:t>
            </w:r>
          </w:p>
        </w:tc>
      </w:tr>
    </w:tbl>
    <w:p w:rsidR="00ED573A" w:rsidRPr="009224A7" w:rsidRDefault="00ED573A" w:rsidP="009224A7">
      <w:pPr>
        <w:spacing w:before="100" w:beforeAutospacing="1" w:after="100" w:afterAutospacing="1"/>
        <w:rPr>
          <w:rFonts w:asciiTheme="minorHAnsi" w:hAnsiTheme="minorHAnsi"/>
          <w:lang w:val="en-AU" w:eastAsia="en-AU"/>
        </w:rPr>
      </w:pPr>
      <w:r w:rsidRPr="009224A7">
        <w:rPr>
          <w:rFonts w:asciiTheme="minorHAnsi" w:hAnsiTheme="minorHAnsi"/>
          <w:sz w:val="20"/>
          <w:szCs w:val="20"/>
          <w:lang w:val="en-AU" w:eastAsia="en-AU"/>
        </w:rPr>
        <w:t xml:space="preserve">Rogers states that a simple eye-message can convey that a teacher is annoyed, decisive, silently questioning, etc. Facial messages should be combined with our verbal communication to communicate assertion, annoyance, frustration, resolution, etc. A 'wink' with a smile, can often be a useful 'OK' message. </w:t>
      </w:r>
      <w:r w:rsidRPr="009224A7">
        <w:rPr>
          <w:rFonts w:asciiTheme="minorHAnsi" w:hAnsiTheme="minorHAnsi"/>
          <w:lang w:val="en-AU" w:eastAsia="en-AU"/>
        </w:rPr>
        <w:t> </w:t>
      </w:r>
      <w:r w:rsidRPr="009224A7">
        <w:rPr>
          <w:rFonts w:asciiTheme="minorHAnsi" w:hAnsiTheme="minorHAnsi"/>
          <w:lang w:val="en-AU" w:eastAsia="en-AU"/>
        </w:rPr>
        <w:pict>
          <v:rect id="_x0000_i1155" style="width:6in;height:.75pt" o:hralign="center" o:hrstd="t" o:hrnoshade="t" o:hr="t" fillcolor="gray" stroked="f"/>
        </w:pict>
      </w:r>
    </w:p>
    <w:tbl>
      <w:tblPr>
        <w:tblW w:w="5000" w:type="pct"/>
        <w:tblCellSpacing w:w="0" w:type="dxa"/>
        <w:tblCellMar>
          <w:left w:w="0" w:type="dxa"/>
          <w:right w:w="0" w:type="dxa"/>
        </w:tblCellMar>
        <w:tblLook w:val="04A0"/>
      </w:tblPr>
      <w:tblGrid>
        <w:gridCol w:w="9583"/>
        <w:gridCol w:w="1217"/>
      </w:tblGrid>
      <w:tr w:rsidR="00ED573A" w:rsidRPr="009224A7" w:rsidTr="00ED573A">
        <w:trPr>
          <w:tblCellSpacing w:w="0" w:type="dxa"/>
        </w:trPr>
        <w:tc>
          <w:tcPr>
            <w:tcW w:w="0" w:type="auto"/>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sz w:val="15"/>
                <w:lang w:val="en-AU" w:eastAsia="en-AU"/>
              </w:rPr>
              <w:t xml:space="preserve">  </w:t>
            </w:r>
            <w:bookmarkStart w:id="4" w:name="3"/>
            <w:bookmarkEnd w:id="4"/>
            <w:r w:rsidRPr="009224A7">
              <w:rPr>
                <w:rFonts w:asciiTheme="minorHAnsi" w:hAnsiTheme="minorHAnsi"/>
                <w:b/>
                <w:bCs/>
                <w:sz w:val="20"/>
                <w:lang w:val="en-AU" w:eastAsia="en-AU"/>
              </w:rPr>
              <w:t xml:space="preserve">3) Casual Statement </w:t>
            </w:r>
            <w:proofErr w:type="spellStart"/>
            <w:r w:rsidRPr="009224A7">
              <w:rPr>
                <w:rFonts w:asciiTheme="minorHAnsi" w:hAnsiTheme="minorHAnsi"/>
                <w:b/>
                <w:bCs/>
                <w:sz w:val="20"/>
                <w:lang w:val="en-AU" w:eastAsia="en-AU"/>
              </w:rPr>
              <w:t>ot</w:t>
            </w:r>
            <w:proofErr w:type="spellEnd"/>
            <w:r w:rsidRPr="009224A7">
              <w:rPr>
                <w:rFonts w:asciiTheme="minorHAnsi" w:hAnsiTheme="minorHAnsi"/>
                <w:b/>
                <w:bCs/>
                <w:sz w:val="20"/>
                <w:lang w:val="en-AU" w:eastAsia="en-AU"/>
              </w:rPr>
              <w:t xml:space="preserve"> Question (CSQ)</w:t>
            </w:r>
            <w:bookmarkStart w:id="5" w:name="csq"/>
            <w:bookmarkEnd w:id="5"/>
          </w:p>
        </w:tc>
        <w:tc>
          <w:tcPr>
            <w:tcW w:w="0" w:type="auto"/>
            <w:vAlign w:val="center"/>
            <w:hideMark/>
          </w:tcPr>
          <w:p w:rsidR="00ED573A" w:rsidRPr="009224A7" w:rsidRDefault="00ED573A" w:rsidP="00ED573A">
            <w:pPr>
              <w:jc w:val="right"/>
              <w:rPr>
                <w:rFonts w:asciiTheme="minorHAnsi" w:hAnsiTheme="minorHAnsi"/>
                <w:lang w:val="en-AU" w:eastAsia="en-AU"/>
              </w:rPr>
            </w:pPr>
            <w:r w:rsidRPr="009224A7">
              <w:rPr>
                <w:rFonts w:asciiTheme="minorHAnsi" w:hAnsiTheme="minorHAnsi"/>
                <w:sz w:val="15"/>
                <w:szCs w:val="15"/>
                <w:lang w:val="en-AU" w:eastAsia="en-AU"/>
              </w:rPr>
              <w:t xml:space="preserve">| </w:t>
            </w:r>
            <w:hyperlink r:id="rId30" w:anchor="top" w:history="1">
              <w:r w:rsidRPr="009224A7">
                <w:rPr>
                  <w:rFonts w:asciiTheme="minorHAnsi" w:hAnsiTheme="minorHAnsi"/>
                  <w:sz w:val="15"/>
                  <w:lang w:val="en-AU" w:eastAsia="en-AU"/>
                </w:rPr>
                <w:t>top</w:t>
              </w:r>
            </w:hyperlink>
            <w:hyperlink r:id="rId31" w:anchor="top" w:history="1">
              <w:r w:rsidRPr="009224A7">
                <w:rPr>
                  <w:rFonts w:asciiTheme="minorHAnsi" w:hAnsiTheme="minorHAnsi"/>
                  <w:sz w:val="15"/>
                  <w:lang w:val="en-AU" w:eastAsia="en-AU"/>
                </w:rPr>
                <w:t xml:space="preserve"> </w:t>
              </w:r>
            </w:hyperlink>
            <w:r w:rsidRPr="009224A7">
              <w:rPr>
                <w:rFonts w:asciiTheme="minorHAnsi" w:hAnsiTheme="minorHAnsi"/>
                <w:sz w:val="15"/>
                <w:szCs w:val="15"/>
                <w:lang w:val="en-AU" w:eastAsia="en-AU"/>
              </w:rPr>
              <w:t xml:space="preserve">| </w:t>
            </w:r>
          </w:p>
        </w:tc>
      </w:tr>
    </w:tbl>
    <w:p w:rsidR="00ED573A" w:rsidRPr="009224A7" w:rsidRDefault="00ED573A" w:rsidP="00ED573A">
      <w:pPr>
        <w:spacing w:before="100" w:beforeAutospacing="1" w:after="100" w:afterAutospacing="1"/>
        <w:rPr>
          <w:rFonts w:asciiTheme="minorHAnsi" w:hAnsiTheme="minorHAnsi"/>
          <w:lang w:val="en-AU" w:eastAsia="en-AU"/>
        </w:rPr>
      </w:pPr>
      <w:r w:rsidRPr="009224A7">
        <w:rPr>
          <w:rFonts w:asciiTheme="minorHAnsi" w:hAnsiTheme="minorHAnsi"/>
          <w:sz w:val="20"/>
          <w:szCs w:val="20"/>
          <w:lang w:val="en-AU" w:eastAsia="en-AU"/>
        </w:rPr>
        <w:t xml:space="preserve">Rogers proposes that effective discipline seeks to prevent unnecessary conflicts arising. To casually ask a question or make a statement without making a big fuss gives the student an easy, face-saving opportunity to get back into on-task behaviour. Teachers will use this approach for low level </w:t>
      </w:r>
      <w:proofErr w:type="spellStart"/>
      <w:r w:rsidRPr="009224A7">
        <w:rPr>
          <w:rFonts w:asciiTheme="minorHAnsi" w:hAnsiTheme="minorHAnsi"/>
          <w:sz w:val="20"/>
          <w:szCs w:val="20"/>
          <w:lang w:val="en-AU" w:eastAsia="en-AU"/>
        </w:rPr>
        <w:t>dusruptions</w:t>
      </w:r>
      <w:proofErr w:type="spellEnd"/>
      <w:r w:rsidRPr="009224A7">
        <w:rPr>
          <w:rFonts w:asciiTheme="minorHAnsi" w:hAnsiTheme="minorHAnsi"/>
          <w:sz w:val="20"/>
          <w:szCs w:val="20"/>
          <w:lang w:val="en-AU" w:eastAsia="en-AU"/>
        </w:rPr>
        <w:t xml:space="preserve"> such as talking, vacant look, time wasting, etc. A statement or question is made as if by casual intent without any sarcasm or malice, such as:</w:t>
      </w:r>
      <w:r w:rsidRPr="009224A7">
        <w:rPr>
          <w:rFonts w:asciiTheme="minorHAnsi" w:hAnsiTheme="minorHAnsi"/>
          <w:lang w:val="en-AU" w:eastAsia="en-AU"/>
        </w:rPr>
        <w:t xml:space="preserve"> </w:t>
      </w:r>
    </w:p>
    <w:p w:rsidR="00ED573A" w:rsidRPr="009224A7" w:rsidRDefault="00ED573A" w:rsidP="00ED573A">
      <w:pPr>
        <w:ind w:left="720"/>
        <w:rPr>
          <w:rFonts w:asciiTheme="minorHAnsi" w:hAnsiTheme="minorHAnsi"/>
          <w:lang w:val="en-AU" w:eastAsia="en-AU"/>
        </w:rPr>
      </w:pPr>
      <w:r w:rsidRPr="009224A7">
        <w:rPr>
          <w:rFonts w:asciiTheme="minorHAnsi" w:hAnsiTheme="minorHAnsi"/>
          <w:sz w:val="20"/>
          <w:szCs w:val="20"/>
          <w:lang w:val="en-AU" w:eastAsia="en-AU"/>
        </w:rPr>
        <w:t xml:space="preserve">"How's it working out?" or "Let's have a look at this É" </w:t>
      </w:r>
    </w:p>
    <w:p w:rsidR="00ED573A" w:rsidRPr="009224A7" w:rsidRDefault="00ED573A" w:rsidP="009224A7">
      <w:pPr>
        <w:spacing w:before="100" w:beforeAutospacing="1" w:after="100" w:afterAutospacing="1"/>
        <w:ind w:left="720"/>
        <w:rPr>
          <w:rFonts w:asciiTheme="minorHAnsi" w:hAnsiTheme="minorHAnsi"/>
          <w:lang w:val="en-AU" w:eastAsia="en-AU"/>
        </w:rPr>
      </w:pPr>
      <w:r w:rsidRPr="009224A7">
        <w:rPr>
          <w:rFonts w:asciiTheme="minorHAnsi" w:hAnsiTheme="minorHAnsi"/>
          <w:lang w:val="en-AU" w:eastAsia="en-AU"/>
        </w:rPr>
        <w:t> </w:t>
      </w:r>
      <w:r w:rsidRPr="009224A7">
        <w:rPr>
          <w:rFonts w:asciiTheme="minorHAnsi" w:hAnsiTheme="minorHAnsi"/>
          <w:sz w:val="20"/>
          <w:szCs w:val="20"/>
          <w:lang w:val="en-AU" w:eastAsia="en-AU"/>
        </w:rPr>
        <w:t xml:space="preserve">If it is more than a couple of students off-task, Rogers suggests that a teacher look directly and firmly at one of the students, then 'eye-sweep' the group before asking the question. CSQ as a first step is casual, non-hostile, and keeps a workable relationship going with the students. If students start to </w:t>
      </w:r>
      <w:proofErr w:type="gramStart"/>
      <w:r w:rsidRPr="009224A7">
        <w:rPr>
          <w:rFonts w:asciiTheme="minorHAnsi" w:hAnsiTheme="minorHAnsi"/>
          <w:sz w:val="20"/>
          <w:szCs w:val="20"/>
          <w:lang w:val="en-AU" w:eastAsia="en-AU"/>
        </w:rPr>
        <w:t>procrastinate ,</w:t>
      </w:r>
      <w:proofErr w:type="gramEnd"/>
      <w:r w:rsidRPr="009224A7">
        <w:rPr>
          <w:rFonts w:asciiTheme="minorHAnsi" w:hAnsiTheme="minorHAnsi"/>
          <w:sz w:val="20"/>
          <w:szCs w:val="20"/>
          <w:lang w:val="en-AU" w:eastAsia="en-AU"/>
        </w:rPr>
        <w:t xml:space="preserve"> argue or defy, he suggests that the teacher move to more decisive steps. </w:t>
      </w:r>
      <w:r w:rsidRPr="009224A7">
        <w:rPr>
          <w:rFonts w:asciiTheme="minorHAnsi" w:hAnsiTheme="minorHAnsi"/>
          <w:lang w:val="en-AU" w:eastAsia="en-AU"/>
        </w:rPr>
        <w:t> </w:t>
      </w:r>
      <w:r w:rsidRPr="009224A7">
        <w:rPr>
          <w:rFonts w:asciiTheme="minorHAnsi" w:hAnsiTheme="minorHAnsi"/>
          <w:lang w:val="en-AU" w:eastAsia="en-AU"/>
        </w:rPr>
        <w:pict>
          <v:rect id="_x0000_i1153" style="width:6in;height:.75pt" o:hralign="center" o:hrstd="t" o:hrnoshade="t" o:hr="t" fillcolor="gray" stroked="f"/>
        </w:pict>
      </w:r>
    </w:p>
    <w:tbl>
      <w:tblPr>
        <w:tblW w:w="5000" w:type="pct"/>
        <w:tblCellSpacing w:w="0" w:type="dxa"/>
        <w:tblCellMar>
          <w:left w:w="0" w:type="dxa"/>
          <w:right w:w="0" w:type="dxa"/>
        </w:tblCellMar>
        <w:tblLook w:val="04A0"/>
      </w:tblPr>
      <w:tblGrid>
        <w:gridCol w:w="8964"/>
        <w:gridCol w:w="1836"/>
      </w:tblGrid>
      <w:tr w:rsidR="00ED573A" w:rsidRPr="009224A7" w:rsidTr="00ED573A">
        <w:trPr>
          <w:tblCellSpacing w:w="0" w:type="dxa"/>
        </w:trPr>
        <w:tc>
          <w:tcPr>
            <w:tcW w:w="4150" w:type="pct"/>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sz w:val="15"/>
                <w:lang w:val="en-AU" w:eastAsia="en-AU"/>
              </w:rPr>
              <w:t xml:space="preserve">  </w:t>
            </w:r>
            <w:bookmarkStart w:id="6" w:name="4"/>
            <w:bookmarkEnd w:id="6"/>
            <w:r w:rsidRPr="009224A7">
              <w:rPr>
                <w:rFonts w:asciiTheme="minorHAnsi" w:hAnsiTheme="minorHAnsi"/>
                <w:b/>
                <w:bCs/>
                <w:sz w:val="20"/>
                <w:lang w:val="en-AU" w:eastAsia="en-AU"/>
              </w:rPr>
              <w:t>4) Simple Directions (SD).</w:t>
            </w:r>
            <w:bookmarkStart w:id="7" w:name="sd"/>
            <w:bookmarkEnd w:id="7"/>
          </w:p>
        </w:tc>
        <w:tc>
          <w:tcPr>
            <w:tcW w:w="850" w:type="pct"/>
            <w:vAlign w:val="center"/>
            <w:hideMark/>
          </w:tcPr>
          <w:p w:rsidR="00ED573A" w:rsidRPr="009224A7" w:rsidRDefault="00ED573A" w:rsidP="00ED573A">
            <w:pPr>
              <w:jc w:val="right"/>
              <w:rPr>
                <w:rFonts w:asciiTheme="minorHAnsi" w:hAnsiTheme="minorHAnsi"/>
                <w:lang w:val="en-AU" w:eastAsia="en-AU"/>
              </w:rPr>
            </w:pPr>
            <w:r w:rsidRPr="009224A7">
              <w:rPr>
                <w:rFonts w:asciiTheme="minorHAnsi" w:hAnsiTheme="minorHAnsi"/>
                <w:sz w:val="15"/>
                <w:szCs w:val="15"/>
                <w:lang w:val="en-AU" w:eastAsia="en-AU"/>
              </w:rPr>
              <w:t xml:space="preserve">| </w:t>
            </w:r>
            <w:hyperlink r:id="rId32" w:anchor="top" w:history="1">
              <w:r w:rsidRPr="009224A7">
                <w:rPr>
                  <w:rFonts w:asciiTheme="minorHAnsi" w:hAnsiTheme="minorHAnsi"/>
                  <w:sz w:val="15"/>
                  <w:lang w:val="en-AU" w:eastAsia="en-AU"/>
                </w:rPr>
                <w:t>top</w:t>
              </w:r>
            </w:hyperlink>
            <w:hyperlink r:id="rId33" w:anchor="top" w:history="1">
              <w:r w:rsidRPr="009224A7">
                <w:rPr>
                  <w:rFonts w:asciiTheme="minorHAnsi" w:hAnsiTheme="minorHAnsi"/>
                  <w:sz w:val="15"/>
                  <w:lang w:val="en-AU" w:eastAsia="en-AU"/>
                </w:rPr>
                <w:t xml:space="preserve"> </w:t>
              </w:r>
            </w:hyperlink>
            <w:r w:rsidRPr="009224A7">
              <w:rPr>
                <w:rFonts w:asciiTheme="minorHAnsi" w:hAnsiTheme="minorHAnsi"/>
                <w:sz w:val="15"/>
                <w:szCs w:val="15"/>
                <w:lang w:val="en-AU" w:eastAsia="en-AU"/>
              </w:rPr>
              <w:t xml:space="preserve">| </w:t>
            </w:r>
          </w:p>
        </w:tc>
      </w:tr>
    </w:tbl>
    <w:p w:rsidR="00ED573A" w:rsidRPr="009224A7" w:rsidRDefault="00ED573A" w:rsidP="00ED573A">
      <w:pPr>
        <w:spacing w:before="100" w:beforeAutospacing="1" w:after="100" w:afterAutospacing="1"/>
        <w:rPr>
          <w:rFonts w:asciiTheme="minorHAnsi" w:hAnsiTheme="minorHAnsi"/>
          <w:lang w:val="en-AU" w:eastAsia="en-AU"/>
        </w:rPr>
      </w:pPr>
      <w:r w:rsidRPr="009224A7">
        <w:rPr>
          <w:rFonts w:asciiTheme="minorHAnsi" w:hAnsiTheme="minorHAnsi"/>
          <w:sz w:val="20"/>
          <w:szCs w:val="20"/>
          <w:lang w:val="en-AU" w:eastAsia="en-AU"/>
        </w:rPr>
        <w:lastRenderedPageBreak/>
        <w:t xml:space="preserve">Rogers explains that a simple direction should express a teacher's intent clearly and simply, rather than getting involved in long-winded discussions. In all discipline, it is important to remember to use the student's personal name. It mitigates, as it were, the discipline transaction, as does "Excuse me </w:t>
      </w:r>
      <w:proofErr w:type="spellStart"/>
      <w:r w:rsidRPr="009224A7">
        <w:rPr>
          <w:rFonts w:asciiTheme="minorHAnsi" w:hAnsiTheme="minorHAnsi"/>
          <w:sz w:val="20"/>
          <w:szCs w:val="20"/>
          <w:lang w:val="en-AU" w:eastAsia="en-AU"/>
        </w:rPr>
        <w:t>MichelleÉ</w:t>
      </w:r>
      <w:proofErr w:type="spellEnd"/>
      <w:r w:rsidRPr="009224A7">
        <w:rPr>
          <w:rFonts w:asciiTheme="minorHAnsi" w:hAnsiTheme="minorHAnsi"/>
          <w:sz w:val="20"/>
          <w:szCs w:val="20"/>
          <w:lang w:val="en-AU" w:eastAsia="en-AU"/>
        </w:rPr>
        <w:t xml:space="preserve">" "Please" or "Thanks". </w:t>
      </w:r>
    </w:p>
    <w:p w:rsidR="00ED573A" w:rsidRPr="009224A7" w:rsidRDefault="00ED573A" w:rsidP="00ED573A">
      <w:pPr>
        <w:spacing w:before="100" w:beforeAutospacing="1" w:after="100" w:afterAutospacing="1"/>
        <w:rPr>
          <w:rFonts w:asciiTheme="minorHAnsi" w:hAnsiTheme="minorHAnsi"/>
          <w:lang w:val="en-AU" w:eastAsia="en-AU"/>
        </w:rPr>
      </w:pPr>
      <w:r w:rsidRPr="009224A7">
        <w:rPr>
          <w:rFonts w:asciiTheme="minorHAnsi" w:hAnsiTheme="minorHAnsi"/>
          <w:sz w:val="20"/>
          <w:szCs w:val="20"/>
          <w:lang w:val="en-AU" w:eastAsia="en-AU"/>
        </w:rPr>
        <w:t>Rogers proposes the use of SDs early in a discipline transaction:</w:t>
      </w:r>
      <w:r w:rsidRPr="009224A7">
        <w:rPr>
          <w:rFonts w:asciiTheme="minorHAnsi" w:hAnsiTheme="minorHAnsi"/>
          <w:lang w:val="en-AU" w:eastAsia="en-AU"/>
        </w:rPr>
        <w:t xml:space="preserve"> </w:t>
      </w:r>
    </w:p>
    <w:p w:rsidR="00ED573A" w:rsidRPr="009224A7" w:rsidRDefault="00ED573A" w:rsidP="00ED573A">
      <w:pPr>
        <w:ind w:left="720"/>
        <w:rPr>
          <w:rFonts w:asciiTheme="minorHAnsi" w:hAnsiTheme="minorHAnsi"/>
          <w:lang w:val="en-AU" w:eastAsia="en-AU"/>
        </w:rPr>
      </w:pPr>
      <w:r w:rsidRPr="009224A7">
        <w:rPr>
          <w:rFonts w:asciiTheme="minorHAnsi" w:hAnsiTheme="minorHAnsi"/>
          <w:sz w:val="20"/>
          <w:szCs w:val="20"/>
          <w:lang w:val="en-AU" w:eastAsia="en-AU"/>
        </w:rPr>
        <w:t xml:space="preserve">* Establish eye contact </w:t>
      </w:r>
    </w:p>
    <w:p w:rsidR="00ED573A" w:rsidRPr="009224A7" w:rsidRDefault="00ED573A" w:rsidP="00ED573A">
      <w:pPr>
        <w:spacing w:before="100" w:beforeAutospacing="1" w:after="100" w:afterAutospacing="1"/>
        <w:ind w:left="720"/>
        <w:rPr>
          <w:rFonts w:asciiTheme="minorHAnsi" w:hAnsiTheme="minorHAnsi"/>
          <w:lang w:val="en-AU" w:eastAsia="en-AU"/>
        </w:rPr>
      </w:pPr>
      <w:r w:rsidRPr="009224A7">
        <w:rPr>
          <w:rFonts w:asciiTheme="minorHAnsi" w:hAnsiTheme="minorHAnsi"/>
          <w:sz w:val="20"/>
          <w:szCs w:val="20"/>
          <w:lang w:val="en-AU" w:eastAsia="en-AU"/>
        </w:rPr>
        <w:t xml:space="preserve">* Speak clearly, firmly, briefly </w:t>
      </w:r>
    </w:p>
    <w:p w:rsidR="00ED573A" w:rsidRPr="009224A7" w:rsidRDefault="00ED573A" w:rsidP="00ED573A">
      <w:pPr>
        <w:spacing w:before="100" w:beforeAutospacing="1" w:after="100" w:afterAutospacing="1"/>
        <w:ind w:left="720"/>
        <w:rPr>
          <w:rFonts w:asciiTheme="minorHAnsi" w:hAnsiTheme="minorHAnsi"/>
          <w:lang w:val="en-AU" w:eastAsia="en-AU"/>
        </w:rPr>
      </w:pPr>
      <w:r w:rsidRPr="009224A7">
        <w:rPr>
          <w:rFonts w:asciiTheme="minorHAnsi" w:hAnsiTheme="minorHAnsi"/>
          <w:sz w:val="20"/>
          <w:szCs w:val="20"/>
          <w:lang w:val="en-AU" w:eastAsia="en-AU"/>
        </w:rPr>
        <w:t xml:space="preserve">* Repeat if necessary </w:t>
      </w:r>
    </w:p>
    <w:p w:rsidR="00ED573A" w:rsidRPr="009224A7" w:rsidRDefault="00ED573A" w:rsidP="00ED573A">
      <w:pPr>
        <w:spacing w:before="100" w:beforeAutospacing="1" w:after="100" w:afterAutospacing="1"/>
        <w:ind w:left="720"/>
        <w:rPr>
          <w:rFonts w:asciiTheme="minorHAnsi" w:hAnsiTheme="minorHAnsi"/>
          <w:lang w:val="en-AU" w:eastAsia="en-AU"/>
        </w:rPr>
      </w:pPr>
      <w:r w:rsidRPr="009224A7">
        <w:rPr>
          <w:rFonts w:asciiTheme="minorHAnsi" w:hAnsiTheme="minorHAnsi"/>
          <w:sz w:val="20"/>
          <w:szCs w:val="20"/>
          <w:lang w:val="en-AU" w:eastAsia="en-AU"/>
        </w:rPr>
        <w:t xml:space="preserve">* Expect compliance </w:t>
      </w:r>
    </w:p>
    <w:p w:rsidR="00ED573A" w:rsidRPr="009224A7" w:rsidRDefault="00ED573A" w:rsidP="00ED573A">
      <w:pPr>
        <w:rPr>
          <w:rFonts w:asciiTheme="minorHAnsi" w:hAnsiTheme="minorHAnsi"/>
          <w:lang w:val="en-AU" w:eastAsia="en-AU"/>
        </w:rPr>
      </w:pPr>
      <w:r w:rsidRPr="009224A7">
        <w:rPr>
          <w:rFonts w:asciiTheme="minorHAnsi" w:hAnsiTheme="minorHAnsi"/>
          <w:sz w:val="20"/>
          <w:szCs w:val="20"/>
          <w:lang w:val="en-AU" w:eastAsia="en-AU"/>
        </w:rPr>
        <w:t>He also states that an SD is often a reminder to the student:</w:t>
      </w:r>
      <w:r w:rsidRPr="009224A7">
        <w:rPr>
          <w:rFonts w:asciiTheme="minorHAnsi" w:hAnsiTheme="minorHAnsi"/>
          <w:lang w:val="en-AU" w:eastAsia="en-AU"/>
        </w:rPr>
        <w:t xml:space="preserve"> </w:t>
      </w:r>
    </w:p>
    <w:p w:rsidR="00ED573A" w:rsidRPr="009224A7" w:rsidRDefault="00ED573A" w:rsidP="00ED573A">
      <w:pPr>
        <w:ind w:left="720"/>
        <w:rPr>
          <w:rFonts w:asciiTheme="minorHAnsi" w:hAnsiTheme="minorHAnsi"/>
          <w:lang w:val="en-AU" w:eastAsia="en-AU"/>
        </w:rPr>
      </w:pPr>
      <w:r w:rsidRPr="009224A7">
        <w:rPr>
          <w:rFonts w:asciiTheme="minorHAnsi" w:hAnsiTheme="minorHAnsi"/>
          <w:sz w:val="20"/>
          <w:szCs w:val="20"/>
          <w:lang w:val="en-AU" w:eastAsia="en-AU"/>
        </w:rPr>
        <w:t xml:space="preserve">* "Paul, put the scissors away now!" </w:t>
      </w:r>
    </w:p>
    <w:p w:rsidR="00ED573A" w:rsidRPr="009224A7" w:rsidRDefault="00ED573A" w:rsidP="00ED573A">
      <w:pPr>
        <w:spacing w:before="100" w:beforeAutospacing="1" w:after="100" w:afterAutospacing="1"/>
        <w:ind w:left="720"/>
        <w:rPr>
          <w:rFonts w:asciiTheme="minorHAnsi" w:hAnsiTheme="minorHAnsi"/>
          <w:lang w:val="en-AU" w:eastAsia="en-AU"/>
        </w:rPr>
      </w:pPr>
      <w:r w:rsidRPr="009224A7">
        <w:rPr>
          <w:rFonts w:asciiTheme="minorHAnsi" w:hAnsiTheme="minorHAnsi"/>
          <w:sz w:val="20"/>
          <w:szCs w:val="20"/>
          <w:lang w:val="en-AU" w:eastAsia="en-AU"/>
        </w:rPr>
        <w:t xml:space="preserve">* "Maria, pack up the sewing machine please". </w:t>
      </w:r>
    </w:p>
    <w:p w:rsidR="00ED573A" w:rsidRPr="009224A7" w:rsidRDefault="00ED573A" w:rsidP="00ED573A">
      <w:pPr>
        <w:rPr>
          <w:rFonts w:asciiTheme="minorHAnsi" w:hAnsiTheme="minorHAnsi"/>
          <w:lang w:val="en-AU" w:eastAsia="en-AU"/>
        </w:rPr>
      </w:pPr>
      <w:r w:rsidRPr="009224A7">
        <w:rPr>
          <w:rFonts w:asciiTheme="minorHAnsi" w:hAnsiTheme="minorHAnsi"/>
          <w:sz w:val="20"/>
          <w:szCs w:val="20"/>
          <w:lang w:val="en-AU" w:eastAsia="en-AU"/>
        </w:rPr>
        <w:t xml:space="preserve">When giving a Simple Direction to a group, eye-sweep the whole group, then speak as if to two or three students. </w:t>
      </w:r>
    </w:p>
    <w:p w:rsidR="00ED573A" w:rsidRPr="009224A7" w:rsidRDefault="00ED573A" w:rsidP="00ED573A">
      <w:pPr>
        <w:rPr>
          <w:rFonts w:asciiTheme="minorHAnsi" w:hAnsiTheme="minorHAnsi"/>
          <w:lang w:val="en-AU" w:eastAsia="en-AU"/>
        </w:rPr>
      </w:pPr>
      <w:r w:rsidRPr="009224A7">
        <w:rPr>
          <w:rFonts w:asciiTheme="minorHAnsi" w:hAnsiTheme="minorHAnsi"/>
          <w:lang w:val="en-AU" w:eastAsia="en-AU"/>
        </w:rPr>
        <w:pict>
          <v:rect id="_x0000_i1151" style="width:6in;height:.75pt" o:hralign="center" o:hrstd="t" o:hrnoshade="t" o:hr="t" fillcolor="gray" stroked="f"/>
        </w:pict>
      </w:r>
    </w:p>
    <w:tbl>
      <w:tblPr>
        <w:tblW w:w="5000" w:type="pct"/>
        <w:tblCellSpacing w:w="0" w:type="dxa"/>
        <w:tblCellMar>
          <w:left w:w="0" w:type="dxa"/>
          <w:right w:w="0" w:type="dxa"/>
        </w:tblCellMar>
        <w:tblLook w:val="04A0"/>
      </w:tblPr>
      <w:tblGrid>
        <w:gridCol w:w="8964"/>
        <w:gridCol w:w="1836"/>
      </w:tblGrid>
      <w:tr w:rsidR="00ED573A" w:rsidRPr="009224A7" w:rsidTr="00ED573A">
        <w:trPr>
          <w:tblCellSpacing w:w="0" w:type="dxa"/>
        </w:trPr>
        <w:tc>
          <w:tcPr>
            <w:tcW w:w="4150" w:type="pct"/>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sz w:val="15"/>
                <w:lang w:val="en-AU" w:eastAsia="en-AU"/>
              </w:rPr>
              <w:t xml:space="preserve">  </w:t>
            </w:r>
            <w:bookmarkStart w:id="8" w:name="5"/>
            <w:bookmarkEnd w:id="8"/>
            <w:r w:rsidRPr="009224A7">
              <w:rPr>
                <w:rFonts w:asciiTheme="minorHAnsi" w:hAnsiTheme="minorHAnsi"/>
                <w:b/>
                <w:bCs/>
                <w:sz w:val="20"/>
                <w:lang w:val="en-AU" w:eastAsia="en-AU"/>
              </w:rPr>
              <w:t>5) Question and Feedback (QAF)</w:t>
            </w:r>
            <w:bookmarkStart w:id="9" w:name="qaf"/>
            <w:bookmarkEnd w:id="9"/>
          </w:p>
        </w:tc>
        <w:tc>
          <w:tcPr>
            <w:tcW w:w="850" w:type="pct"/>
            <w:vAlign w:val="center"/>
            <w:hideMark/>
          </w:tcPr>
          <w:p w:rsidR="00ED573A" w:rsidRPr="009224A7" w:rsidRDefault="00ED573A" w:rsidP="00ED573A">
            <w:pPr>
              <w:jc w:val="right"/>
              <w:rPr>
                <w:rFonts w:asciiTheme="minorHAnsi" w:hAnsiTheme="minorHAnsi"/>
                <w:lang w:val="en-AU" w:eastAsia="en-AU"/>
              </w:rPr>
            </w:pPr>
            <w:r w:rsidRPr="009224A7">
              <w:rPr>
                <w:rFonts w:asciiTheme="minorHAnsi" w:hAnsiTheme="minorHAnsi"/>
                <w:sz w:val="15"/>
                <w:szCs w:val="15"/>
                <w:lang w:val="en-AU" w:eastAsia="en-AU"/>
              </w:rPr>
              <w:t xml:space="preserve">| </w:t>
            </w:r>
            <w:hyperlink r:id="rId34" w:anchor="top" w:history="1">
              <w:r w:rsidRPr="009224A7">
                <w:rPr>
                  <w:rFonts w:asciiTheme="minorHAnsi" w:hAnsiTheme="minorHAnsi"/>
                  <w:sz w:val="15"/>
                  <w:lang w:val="en-AU" w:eastAsia="en-AU"/>
                </w:rPr>
                <w:t>top</w:t>
              </w:r>
            </w:hyperlink>
            <w:hyperlink r:id="rId35" w:anchor="top" w:history="1">
              <w:r w:rsidRPr="009224A7">
                <w:rPr>
                  <w:rFonts w:asciiTheme="minorHAnsi" w:hAnsiTheme="minorHAnsi"/>
                  <w:sz w:val="15"/>
                  <w:lang w:val="en-AU" w:eastAsia="en-AU"/>
                </w:rPr>
                <w:t xml:space="preserve"> </w:t>
              </w:r>
            </w:hyperlink>
            <w:r w:rsidRPr="009224A7">
              <w:rPr>
                <w:rFonts w:asciiTheme="minorHAnsi" w:hAnsiTheme="minorHAnsi"/>
                <w:sz w:val="15"/>
                <w:szCs w:val="15"/>
                <w:lang w:val="en-AU" w:eastAsia="en-AU"/>
              </w:rPr>
              <w:t xml:space="preserve">| </w:t>
            </w:r>
          </w:p>
        </w:tc>
      </w:tr>
    </w:tbl>
    <w:p w:rsidR="00ED573A" w:rsidRPr="009224A7" w:rsidRDefault="00ED573A" w:rsidP="00ED573A">
      <w:pPr>
        <w:spacing w:before="100" w:beforeAutospacing="1" w:after="100" w:afterAutospacing="1"/>
        <w:rPr>
          <w:rFonts w:asciiTheme="minorHAnsi" w:hAnsiTheme="minorHAnsi"/>
          <w:lang w:val="en-AU" w:eastAsia="en-AU"/>
        </w:rPr>
      </w:pPr>
      <w:r w:rsidRPr="009224A7">
        <w:rPr>
          <w:rFonts w:asciiTheme="minorHAnsi" w:hAnsiTheme="minorHAnsi"/>
          <w:sz w:val="20"/>
          <w:szCs w:val="20"/>
          <w:lang w:val="en-AU" w:eastAsia="en-AU"/>
        </w:rPr>
        <w:t xml:space="preserve">Rogers states that it is useful sometimes to break into a disruption cycle, such as a student who is off task or two students talking, with a question. One way of achieving this is by the teacher moving up alongside the student/s and asking: </w:t>
      </w:r>
    </w:p>
    <w:p w:rsidR="00ED573A" w:rsidRPr="009224A7" w:rsidRDefault="00ED573A" w:rsidP="00ED573A">
      <w:pPr>
        <w:ind w:left="720"/>
        <w:rPr>
          <w:rFonts w:asciiTheme="minorHAnsi" w:hAnsiTheme="minorHAnsi"/>
          <w:lang w:val="en-AU" w:eastAsia="en-AU"/>
        </w:rPr>
      </w:pPr>
      <w:r w:rsidRPr="009224A7">
        <w:rPr>
          <w:rFonts w:asciiTheme="minorHAnsi" w:hAnsiTheme="minorHAnsi"/>
          <w:sz w:val="20"/>
          <w:szCs w:val="20"/>
          <w:lang w:val="en-AU" w:eastAsia="en-AU"/>
        </w:rPr>
        <w:t xml:space="preserve">* "What is happening here?" or "What is going on?" or </w:t>
      </w:r>
    </w:p>
    <w:p w:rsidR="00ED573A" w:rsidRPr="009224A7" w:rsidRDefault="00ED573A" w:rsidP="00ED573A">
      <w:pPr>
        <w:spacing w:before="100" w:beforeAutospacing="1" w:after="100" w:afterAutospacing="1"/>
        <w:ind w:left="720"/>
        <w:rPr>
          <w:rFonts w:asciiTheme="minorHAnsi" w:hAnsiTheme="minorHAnsi"/>
          <w:lang w:val="en-AU" w:eastAsia="en-AU"/>
        </w:rPr>
      </w:pPr>
      <w:r w:rsidRPr="009224A7">
        <w:rPr>
          <w:rFonts w:asciiTheme="minorHAnsi" w:hAnsiTheme="minorHAnsi"/>
          <w:sz w:val="20"/>
          <w:szCs w:val="20"/>
          <w:lang w:val="en-AU" w:eastAsia="en-AU"/>
        </w:rPr>
        <w:t xml:space="preserve">"What are you doing?" </w:t>
      </w:r>
    </w:p>
    <w:p w:rsidR="00ED573A" w:rsidRPr="009224A7" w:rsidRDefault="00ED573A" w:rsidP="00ED573A">
      <w:pPr>
        <w:rPr>
          <w:rFonts w:asciiTheme="minorHAnsi" w:hAnsiTheme="minorHAnsi"/>
          <w:lang w:val="en-AU" w:eastAsia="en-AU"/>
        </w:rPr>
      </w:pPr>
      <w:r w:rsidRPr="009224A7">
        <w:rPr>
          <w:rFonts w:asciiTheme="minorHAnsi" w:hAnsiTheme="minorHAnsi"/>
          <w:lang w:val="en-AU" w:eastAsia="en-AU"/>
        </w:rPr>
        <w:pict>
          <v:rect id="_x0000_i1149" style="width:6in;height:.75pt" o:hralign="center" o:hrstd="t" o:hrnoshade="t" o:hr="t" fillcolor="gray" stroked="f"/>
        </w:pict>
      </w:r>
    </w:p>
    <w:tbl>
      <w:tblPr>
        <w:tblW w:w="5000" w:type="pct"/>
        <w:tblCellSpacing w:w="0" w:type="dxa"/>
        <w:tblCellMar>
          <w:left w:w="0" w:type="dxa"/>
          <w:right w:w="0" w:type="dxa"/>
        </w:tblCellMar>
        <w:tblLook w:val="04A0"/>
      </w:tblPr>
      <w:tblGrid>
        <w:gridCol w:w="8964"/>
        <w:gridCol w:w="1836"/>
      </w:tblGrid>
      <w:tr w:rsidR="00ED573A" w:rsidRPr="009224A7" w:rsidTr="00ED573A">
        <w:trPr>
          <w:tblCellSpacing w:w="0" w:type="dxa"/>
        </w:trPr>
        <w:tc>
          <w:tcPr>
            <w:tcW w:w="4150" w:type="pct"/>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sz w:val="15"/>
                <w:szCs w:val="15"/>
                <w:lang w:val="en-AU" w:eastAsia="en-AU"/>
              </w:rPr>
              <w:t xml:space="preserve">  </w:t>
            </w:r>
            <w:bookmarkStart w:id="10" w:name="6"/>
            <w:bookmarkEnd w:id="10"/>
            <w:r w:rsidRPr="009224A7">
              <w:rPr>
                <w:rFonts w:asciiTheme="minorHAnsi" w:hAnsiTheme="minorHAnsi"/>
                <w:b/>
                <w:bCs/>
                <w:sz w:val="20"/>
                <w:lang w:val="en-AU" w:eastAsia="en-AU"/>
              </w:rPr>
              <w:t>6) Rule Restatements, Rule Reminders (RR)</w:t>
            </w:r>
            <w:bookmarkStart w:id="11" w:name="rr"/>
            <w:bookmarkEnd w:id="11"/>
          </w:p>
        </w:tc>
        <w:tc>
          <w:tcPr>
            <w:tcW w:w="850" w:type="pct"/>
            <w:vAlign w:val="center"/>
            <w:hideMark/>
          </w:tcPr>
          <w:p w:rsidR="00ED573A" w:rsidRPr="009224A7" w:rsidRDefault="00ED573A" w:rsidP="00ED573A">
            <w:pPr>
              <w:jc w:val="right"/>
              <w:rPr>
                <w:rFonts w:asciiTheme="minorHAnsi" w:hAnsiTheme="minorHAnsi"/>
                <w:lang w:val="en-AU" w:eastAsia="en-AU"/>
              </w:rPr>
            </w:pPr>
            <w:r w:rsidRPr="009224A7">
              <w:rPr>
                <w:rFonts w:asciiTheme="minorHAnsi" w:hAnsiTheme="minorHAnsi"/>
                <w:sz w:val="15"/>
                <w:szCs w:val="15"/>
                <w:lang w:val="en-AU" w:eastAsia="en-AU"/>
              </w:rPr>
              <w:t xml:space="preserve">| </w:t>
            </w:r>
            <w:hyperlink r:id="rId36" w:anchor="top" w:history="1">
              <w:r w:rsidRPr="009224A7">
                <w:rPr>
                  <w:rFonts w:asciiTheme="minorHAnsi" w:hAnsiTheme="minorHAnsi"/>
                  <w:sz w:val="15"/>
                  <w:lang w:val="en-AU" w:eastAsia="en-AU"/>
                </w:rPr>
                <w:t>top</w:t>
              </w:r>
            </w:hyperlink>
            <w:hyperlink r:id="rId37" w:anchor="top" w:history="1">
              <w:r w:rsidRPr="009224A7">
                <w:rPr>
                  <w:rFonts w:asciiTheme="minorHAnsi" w:hAnsiTheme="minorHAnsi"/>
                  <w:sz w:val="15"/>
                  <w:lang w:val="en-AU" w:eastAsia="en-AU"/>
                </w:rPr>
                <w:t xml:space="preserve"> </w:t>
              </w:r>
            </w:hyperlink>
            <w:r w:rsidRPr="009224A7">
              <w:rPr>
                <w:rFonts w:asciiTheme="minorHAnsi" w:hAnsiTheme="minorHAnsi"/>
                <w:sz w:val="15"/>
                <w:szCs w:val="15"/>
                <w:lang w:val="en-AU" w:eastAsia="en-AU"/>
              </w:rPr>
              <w:t xml:space="preserve">| </w:t>
            </w:r>
          </w:p>
        </w:tc>
      </w:tr>
    </w:tbl>
    <w:p w:rsidR="00ED573A" w:rsidRPr="009224A7" w:rsidRDefault="00ED573A" w:rsidP="00ED573A">
      <w:pPr>
        <w:spacing w:before="100" w:beforeAutospacing="1" w:after="100" w:afterAutospacing="1"/>
        <w:rPr>
          <w:rFonts w:asciiTheme="minorHAnsi" w:hAnsiTheme="minorHAnsi"/>
          <w:lang w:val="en-AU" w:eastAsia="en-AU"/>
        </w:rPr>
      </w:pPr>
      <w:r w:rsidRPr="009224A7">
        <w:rPr>
          <w:rFonts w:asciiTheme="minorHAnsi" w:hAnsiTheme="minorHAnsi"/>
          <w:sz w:val="20"/>
          <w:szCs w:val="20"/>
          <w:lang w:val="en-AU" w:eastAsia="en-AU"/>
        </w:rPr>
        <w:t xml:space="preserve">Rogers proposes that with this step the teacher simply restates the rule to the student or quietly reminds them of the relevant rule. RRs can be employed one-to-one, to whole group, or to a small group. RRs remind the disrupting student/s of an established rule. </w:t>
      </w:r>
    </w:p>
    <w:p w:rsidR="00ED573A" w:rsidRPr="009224A7" w:rsidRDefault="00ED573A" w:rsidP="00ED573A">
      <w:pPr>
        <w:spacing w:before="100" w:beforeAutospacing="1" w:after="100" w:afterAutospacing="1"/>
        <w:rPr>
          <w:rFonts w:asciiTheme="minorHAnsi" w:hAnsiTheme="minorHAnsi"/>
          <w:lang w:val="en-AU" w:eastAsia="en-AU"/>
        </w:rPr>
      </w:pPr>
      <w:proofErr w:type="gramStart"/>
      <w:r w:rsidRPr="009224A7">
        <w:rPr>
          <w:rFonts w:asciiTheme="minorHAnsi" w:hAnsiTheme="minorHAnsi"/>
          <w:sz w:val="20"/>
          <w:szCs w:val="20"/>
          <w:lang w:val="en-AU" w:eastAsia="en-AU"/>
        </w:rPr>
        <w:t>A what</w:t>
      </w:r>
      <w:proofErr w:type="gramEnd"/>
      <w:r w:rsidRPr="009224A7">
        <w:rPr>
          <w:rFonts w:asciiTheme="minorHAnsi" w:hAnsiTheme="minorHAnsi"/>
          <w:sz w:val="20"/>
          <w:szCs w:val="20"/>
          <w:lang w:val="en-AU" w:eastAsia="en-AU"/>
        </w:rPr>
        <w:t xml:space="preserve"> question is an attempt to get some feedback from the student. Why questions are rarely helpful when a student is in a group. Rogers proposes that why questions are better used when taking the student aside or in contracting, conferencing steps. Most students say "nothing" in answer to </w:t>
      </w:r>
      <w:proofErr w:type="gramStart"/>
      <w:r w:rsidRPr="009224A7">
        <w:rPr>
          <w:rFonts w:asciiTheme="minorHAnsi" w:hAnsiTheme="minorHAnsi"/>
          <w:sz w:val="20"/>
          <w:szCs w:val="20"/>
          <w:lang w:val="en-AU" w:eastAsia="en-AU"/>
        </w:rPr>
        <w:t>a what</w:t>
      </w:r>
      <w:proofErr w:type="gramEnd"/>
      <w:r w:rsidRPr="009224A7">
        <w:rPr>
          <w:rFonts w:asciiTheme="minorHAnsi" w:hAnsiTheme="minorHAnsi"/>
          <w:sz w:val="20"/>
          <w:szCs w:val="20"/>
          <w:lang w:val="en-AU" w:eastAsia="en-AU"/>
        </w:rPr>
        <w:t xml:space="preserve"> question. At that point it is better to simply inform the student about what was heard or seen (teacher's feedback to the student). </w:t>
      </w:r>
    </w:p>
    <w:p w:rsidR="00ED573A" w:rsidRPr="009224A7" w:rsidRDefault="00ED573A" w:rsidP="00ED573A">
      <w:pPr>
        <w:rPr>
          <w:rFonts w:asciiTheme="minorHAnsi" w:hAnsiTheme="minorHAnsi"/>
          <w:lang w:val="en-AU" w:eastAsia="en-AU"/>
        </w:rPr>
      </w:pPr>
      <w:r w:rsidRPr="009224A7">
        <w:rPr>
          <w:rFonts w:asciiTheme="minorHAnsi" w:hAnsiTheme="minorHAnsi"/>
          <w:lang w:val="en-AU" w:eastAsia="en-AU"/>
        </w:rPr>
        <w:pict>
          <v:rect id="_x0000_i1147" style="width:6in;height:.75pt" o:hralign="center" o:hrstd="t" o:hrnoshade="t" o:hr="t" fillcolor="gray" stroked="f"/>
        </w:pict>
      </w:r>
    </w:p>
    <w:tbl>
      <w:tblPr>
        <w:tblW w:w="5000" w:type="pct"/>
        <w:tblCellSpacing w:w="0" w:type="dxa"/>
        <w:tblCellMar>
          <w:left w:w="0" w:type="dxa"/>
          <w:right w:w="0" w:type="dxa"/>
        </w:tblCellMar>
        <w:tblLook w:val="04A0"/>
      </w:tblPr>
      <w:tblGrid>
        <w:gridCol w:w="8964"/>
        <w:gridCol w:w="1836"/>
      </w:tblGrid>
      <w:tr w:rsidR="00ED573A" w:rsidRPr="009224A7" w:rsidTr="00ED573A">
        <w:trPr>
          <w:tblCellSpacing w:w="0" w:type="dxa"/>
        </w:trPr>
        <w:tc>
          <w:tcPr>
            <w:tcW w:w="4150" w:type="pct"/>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sz w:val="15"/>
                <w:lang w:val="en-AU" w:eastAsia="en-AU"/>
              </w:rPr>
              <w:t xml:space="preserve">  </w:t>
            </w:r>
            <w:bookmarkStart w:id="12" w:name="7"/>
            <w:bookmarkEnd w:id="12"/>
            <w:r w:rsidRPr="009224A7">
              <w:rPr>
                <w:rFonts w:asciiTheme="minorHAnsi" w:hAnsiTheme="minorHAnsi"/>
                <w:b/>
                <w:bCs/>
                <w:sz w:val="20"/>
                <w:lang w:val="en-AU" w:eastAsia="en-AU"/>
              </w:rPr>
              <w:t>7) Distractions and Diversions (DD).</w:t>
            </w:r>
            <w:bookmarkStart w:id="13" w:name="dd"/>
            <w:bookmarkEnd w:id="13"/>
          </w:p>
        </w:tc>
        <w:tc>
          <w:tcPr>
            <w:tcW w:w="850" w:type="pct"/>
            <w:vAlign w:val="center"/>
            <w:hideMark/>
          </w:tcPr>
          <w:p w:rsidR="00ED573A" w:rsidRPr="009224A7" w:rsidRDefault="00ED573A" w:rsidP="00ED573A">
            <w:pPr>
              <w:jc w:val="right"/>
              <w:rPr>
                <w:rFonts w:asciiTheme="minorHAnsi" w:hAnsiTheme="minorHAnsi"/>
                <w:lang w:val="en-AU" w:eastAsia="en-AU"/>
              </w:rPr>
            </w:pPr>
            <w:r w:rsidRPr="009224A7">
              <w:rPr>
                <w:rFonts w:asciiTheme="minorHAnsi" w:hAnsiTheme="minorHAnsi"/>
                <w:sz w:val="15"/>
                <w:szCs w:val="15"/>
                <w:lang w:val="en-AU" w:eastAsia="en-AU"/>
              </w:rPr>
              <w:t xml:space="preserve">| </w:t>
            </w:r>
            <w:hyperlink r:id="rId38" w:anchor="top" w:history="1">
              <w:r w:rsidRPr="009224A7">
                <w:rPr>
                  <w:rFonts w:asciiTheme="minorHAnsi" w:hAnsiTheme="minorHAnsi"/>
                  <w:sz w:val="15"/>
                  <w:lang w:val="en-AU" w:eastAsia="en-AU"/>
                </w:rPr>
                <w:t>top</w:t>
              </w:r>
            </w:hyperlink>
            <w:hyperlink r:id="rId39" w:anchor="top" w:history="1">
              <w:r w:rsidRPr="009224A7">
                <w:rPr>
                  <w:rFonts w:asciiTheme="minorHAnsi" w:hAnsiTheme="minorHAnsi"/>
                  <w:sz w:val="15"/>
                  <w:lang w:val="en-AU" w:eastAsia="en-AU"/>
                </w:rPr>
                <w:t xml:space="preserve"> </w:t>
              </w:r>
            </w:hyperlink>
            <w:r w:rsidRPr="009224A7">
              <w:rPr>
                <w:rFonts w:asciiTheme="minorHAnsi" w:hAnsiTheme="minorHAnsi"/>
                <w:sz w:val="15"/>
                <w:szCs w:val="15"/>
                <w:lang w:val="en-AU" w:eastAsia="en-AU"/>
              </w:rPr>
              <w:t xml:space="preserve">| </w:t>
            </w:r>
          </w:p>
        </w:tc>
      </w:tr>
    </w:tbl>
    <w:p w:rsidR="00ED573A" w:rsidRPr="009224A7" w:rsidRDefault="00ED573A" w:rsidP="00ED573A">
      <w:pPr>
        <w:spacing w:before="100" w:beforeAutospacing="1" w:after="100" w:afterAutospacing="1"/>
        <w:rPr>
          <w:rFonts w:asciiTheme="minorHAnsi" w:hAnsiTheme="minorHAnsi"/>
          <w:lang w:val="en-AU" w:eastAsia="en-AU"/>
        </w:rPr>
      </w:pPr>
      <w:r w:rsidRPr="009224A7">
        <w:rPr>
          <w:rFonts w:asciiTheme="minorHAnsi" w:hAnsiTheme="minorHAnsi"/>
          <w:sz w:val="20"/>
          <w:szCs w:val="20"/>
          <w:lang w:val="en-AU" w:eastAsia="en-AU"/>
        </w:rPr>
        <w:t xml:space="preserve">Rogers states that teachers can often anticipate a disruption or </w:t>
      </w:r>
      <w:proofErr w:type="gramStart"/>
      <w:r w:rsidRPr="009224A7">
        <w:rPr>
          <w:rFonts w:asciiTheme="minorHAnsi" w:hAnsiTheme="minorHAnsi"/>
          <w:sz w:val="20"/>
          <w:szCs w:val="20"/>
          <w:lang w:val="en-AU" w:eastAsia="en-AU"/>
        </w:rPr>
        <w:t>problem,</w:t>
      </w:r>
      <w:proofErr w:type="gramEnd"/>
      <w:r w:rsidRPr="009224A7">
        <w:rPr>
          <w:rFonts w:asciiTheme="minorHAnsi" w:hAnsiTheme="minorHAnsi"/>
          <w:sz w:val="20"/>
          <w:szCs w:val="20"/>
          <w:lang w:val="en-AU" w:eastAsia="en-AU"/>
        </w:rPr>
        <w:t xml:space="preserve"> they can then distract or direct the student. He suggests teachers can do this by:</w:t>
      </w:r>
      <w:r w:rsidRPr="009224A7">
        <w:rPr>
          <w:rFonts w:asciiTheme="minorHAnsi" w:hAnsiTheme="minorHAnsi"/>
          <w:lang w:val="en-AU" w:eastAsia="en-AU"/>
        </w:rPr>
        <w:t xml:space="preserve"> </w:t>
      </w:r>
    </w:p>
    <w:p w:rsidR="00ED573A" w:rsidRPr="009224A7" w:rsidRDefault="00ED573A" w:rsidP="00ED573A">
      <w:pPr>
        <w:ind w:left="720"/>
        <w:rPr>
          <w:rFonts w:asciiTheme="minorHAnsi" w:hAnsiTheme="minorHAnsi"/>
          <w:lang w:val="en-AU" w:eastAsia="en-AU"/>
        </w:rPr>
      </w:pPr>
      <w:r w:rsidRPr="009224A7">
        <w:rPr>
          <w:rFonts w:asciiTheme="minorHAnsi" w:hAnsiTheme="minorHAnsi"/>
          <w:sz w:val="20"/>
          <w:szCs w:val="20"/>
          <w:lang w:val="en-AU" w:eastAsia="en-AU"/>
        </w:rPr>
        <w:t xml:space="preserve">* Inviting assistance. </w:t>
      </w:r>
    </w:p>
    <w:p w:rsidR="00ED573A" w:rsidRPr="009224A7" w:rsidRDefault="00ED573A" w:rsidP="00ED573A">
      <w:pPr>
        <w:spacing w:before="100" w:beforeAutospacing="1" w:after="100" w:afterAutospacing="1"/>
        <w:ind w:left="720"/>
        <w:rPr>
          <w:rFonts w:asciiTheme="minorHAnsi" w:hAnsiTheme="minorHAnsi"/>
          <w:lang w:val="en-AU" w:eastAsia="en-AU"/>
        </w:rPr>
      </w:pPr>
      <w:r w:rsidRPr="009224A7">
        <w:rPr>
          <w:rFonts w:asciiTheme="minorHAnsi" w:hAnsiTheme="minorHAnsi"/>
          <w:sz w:val="20"/>
          <w:szCs w:val="20"/>
          <w:lang w:val="en-AU" w:eastAsia="en-AU"/>
        </w:rPr>
        <w:t xml:space="preserve">* Asking a question. </w:t>
      </w:r>
    </w:p>
    <w:p w:rsidR="00ED573A" w:rsidRPr="009224A7" w:rsidRDefault="00ED573A" w:rsidP="00ED573A">
      <w:pPr>
        <w:spacing w:before="100" w:beforeAutospacing="1" w:after="100" w:afterAutospacing="1"/>
        <w:ind w:left="720"/>
        <w:rPr>
          <w:rFonts w:asciiTheme="minorHAnsi" w:hAnsiTheme="minorHAnsi"/>
          <w:lang w:val="en-AU" w:eastAsia="en-AU"/>
        </w:rPr>
      </w:pPr>
      <w:r w:rsidRPr="009224A7">
        <w:rPr>
          <w:rFonts w:asciiTheme="minorHAnsi" w:hAnsiTheme="minorHAnsi"/>
          <w:sz w:val="20"/>
          <w:szCs w:val="20"/>
          <w:lang w:val="en-AU" w:eastAsia="en-AU"/>
        </w:rPr>
        <w:t xml:space="preserve">* Simply moving close to the potential disruptor while working with other students who might be nearby. </w:t>
      </w:r>
    </w:p>
    <w:p w:rsidR="00ED573A" w:rsidRPr="009224A7" w:rsidRDefault="00ED573A" w:rsidP="00ED573A">
      <w:pPr>
        <w:spacing w:before="100" w:beforeAutospacing="1" w:after="100" w:afterAutospacing="1"/>
        <w:ind w:left="720"/>
        <w:rPr>
          <w:rFonts w:asciiTheme="minorHAnsi" w:hAnsiTheme="minorHAnsi"/>
          <w:lang w:val="en-AU" w:eastAsia="en-AU"/>
        </w:rPr>
      </w:pPr>
      <w:r w:rsidRPr="009224A7">
        <w:rPr>
          <w:rFonts w:asciiTheme="minorHAnsi" w:hAnsiTheme="minorHAnsi"/>
          <w:sz w:val="20"/>
          <w:szCs w:val="20"/>
          <w:lang w:val="en-AU" w:eastAsia="en-AU"/>
        </w:rPr>
        <w:lastRenderedPageBreak/>
        <w:t xml:space="preserve">* Asking them questions about their work. </w:t>
      </w:r>
    </w:p>
    <w:p w:rsidR="00ED573A" w:rsidRPr="009224A7" w:rsidRDefault="00ED573A" w:rsidP="00ED573A">
      <w:pPr>
        <w:spacing w:before="100" w:beforeAutospacing="1" w:after="100" w:afterAutospacing="1"/>
        <w:ind w:left="720"/>
        <w:rPr>
          <w:rFonts w:asciiTheme="minorHAnsi" w:hAnsiTheme="minorHAnsi"/>
          <w:lang w:val="en-AU" w:eastAsia="en-AU"/>
        </w:rPr>
      </w:pPr>
      <w:r w:rsidRPr="009224A7">
        <w:rPr>
          <w:rFonts w:asciiTheme="minorHAnsi" w:hAnsiTheme="minorHAnsi"/>
          <w:sz w:val="20"/>
          <w:szCs w:val="20"/>
          <w:lang w:val="en-AU" w:eastAsia="en-AU"/>
        </w:rPr>
        <w:t xml:space="preserve">* Giving them a task. </w:t>
      </w:r>
    </w:p>
    <w:p w:rsidR="00ED573A" w:rsidRPr="009224A7" w:rsidRDefault="00ED573A" w:rsidP="00ED573A">
      <w:pPr>
        <w:spacing w:before="100" w:beforeAutospacing="1" w:after="100" w:afterAutospacing="1"/>
        <w:ind w:left="720"/>
        <w:rPr>
          <w:rFonts w:asciiTheme="minorHAnsi" w:hAnsiTheme="minorHAnsi"/>
          <w:lang w:val="en-AU" w:eastAsia="en-AU"/>
        </w:rPr>
      </w:pPr>
      <w:r w:rsidRPr="009224A7">
        <w:rPr>
          <w:rFonts w:asciiTheme="minorHAnsi" w:hAnsiTheme="minorHAnsi"/>
          <w:sz w:val="20"/>
          <w:szCs w:val="20"/>
          <w:lang w:val="en-AU" w:eastAsia="en-AU"/>
        </w:rPr>
        <w:t xml:space="preserve">* Inviting another student to work with the disruptor. </w:t>
      </w:r>
    </w:p>
    <w:p w:rsidR="00ED573A" w:rsidRPr="009224A7" w:rsidRDefault="00ED573A" w:rsidP="00ED573A">
      <w:pPr>
        <w:spacing w:before="100" w:beforeAutospacing="1" w:after="100" w:afterAutospacing="1"/>
        <w:ind w:left="720"/>
        <w:rPr>
          <w:rFonts w:asciiTheme="minorHAnsi" w:hAnsiTheme="minorHAnsi"/>
          <w:lang w:val="en-AU" w:eastAsia="en-AU"/>
        </w:rPr>
      </w:pPr>
      <w:r w:rsidRPr="009224A7">
        <w:rPr>
          <w:rFonts w:asciiTheme="minorHAnsi" w:hAnsiTheme="minorHAnsi"/>
          <w:sz w:val="20"/>
          <w:szCs w:val="20"/>
          <w:lang w:val="en-AU" w:eastAsia="en-AU"/>
        </w:rPr>
        <w:t xml:space="preserve">* Asking the student to move before a possible disruption occurs. </w:t>
      </w:r>
    </w:p>
    <w:p w:rsidR="00ED573A" w:rsidRPr="009224A7" w:rsidRDefault="00ED573A" w:rsidP="00ED573A">
      <w:pPr>
        <w:rPr>
          <w:rFonts w:asciiTheme="minorHAnsi" w:hAnsiTheme="minorHAnsi"/>
          <w:lang w:val="en-AU" w:eastAsia="en-AU"/>
        </w:rPr>
      </w:pPr>
      <w:r w:rsidRPr="009224A7">
        <w:rPr>
          <w:rFonts w:asciiTheme="minorHAnsi" w:hAnsiTheme="minorHAnsi"/>
          <w:lang w:val="en-AU" w:eastAsia="en-AU"/>
        </w:rPr>
        <w:pict>
          <v:rect id="_x0000_i1145" style="width:6in;height:.75pt" o:hralign="center" o:hrstd="t" o:hrnoshade="t" o:hr="t" fillcolor="gray" stroked="f"/>
        </w:pict>
      </w:r>
    </w:p>
    <w:tbl>
      <w:tblPr>
        <w:tblW w:w="5000" w:type="pct"/>
        <w:tblCellSpacing w:w="0" w:type="dxa"/>
        <w:tblCellMar>
          <w:left w:w="0" w:type="dxa"/>
          <w:right w:w="0" w:type="dxa"/>
        </w:tblCellMar>
        <w:tblLook w:val="04A0"/>
      </w:tblPr>
      <w:tblGrid>
        <w:gridCol w:w="8964"/>
        <w:gridCol w:w="1836"/>
      </w:tblGrid>
      <w:tr w:rsidR="00ED573A" w:rsidRPr="009224A7" w:rsidTr="00ED573A">
        <w:trPr>
          <w:tblCellSpacing w:w="0" w:type="dxa"/>
        </w:trPr>
        <w:tc>
          <w:tcPr>
            <w:tcW w:w="4150" w:type="pct"/>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sz w:val="15"/>
                <w:lang w:val="en-AU" w:eastAsia="en-AU"/>
              </w:rPr>
              <w:t xml:space="preserve">  </w:t>
            </w:r>
            <w:bookmarkStart w:id="14" w:name="8"/>
            <w:bookmarkEnd w:id="14"/>
            <w:r w:rsidRPr="009224A7">
              <w:rPr>
                <w:rFonts w:asciiTheme="minorHAnsi" w:hAnsiTheme="minorHAnsi"/>
                <w:b/>
                <w:bCs/>
                <w:sz w:val="20"/>
                <w:lang w:val="en-AU" w:eastAsia="en-AU"/>
              </w:rPr>
              <w:t xml:space="preserve">8) </w:t>
            </w:r>
            <w:proofErr w:type="spellStart"/>
            <w:r w:rsidRPr="009224A7">
              <w:rPr>
                <w:rFonts w:asciiTheme="minorHAnsi" w:hAnsiTheme="minorHAnsi"/>
                <w:b/>
                <w:bCs/>
                <w:sz w:val="20"/>
                <w:lang w:val="en-AU" w:eastAsia="en-AU"/>
              </w:rPr>
              <w:t>Defusion</w:t>
            </w:r>
            <w:proofErr w:type="spellEnd"/>
            <w:r w:rsidRPr="009224A7">
              <w:rPr>
                <w:rFonts w:asciiTheme="minorHAnsi" w:hAnsiTheme="minorHAnsi"/>
                <w:b/>
                <w:bCs/>
                <w:sz w:val="20"/>
                <w:lang w:val="en-AU" w:eastAsia="en-AU"/>
              </w:rPr>
              <w:t xml:space="preserve"> (DEF)</w:t>
            </w:r>
            <w:bookmarkStart w:id="15" w:name="def"/>
            <w:bookmarkEnd w:id="15"/>
          </w:p>
        </w:tc>
        <w:tc>
          <w:tcPr>
            <w:tcW w:w="850" w:type="pct"/>
            <w:vAlign w:val="center"/>
            <w:hideMark/>
          </w:tcPr>
          <w:p w:rsidR="00ED573A" w:rsidRPr="009224A7" w:rsidRDefault="00ED573A" w:rsidP="00ED573A">
            <w:pPr>
              <w:jc w:val="right"/>
              <w:rPr>
                <w:rFonts w:asciiTheme="minorHAnsi" w:hAnsiTheme="minorHAnsi"/>
                <w:lang w:val="en-AU" w:eastAsia="en-AU"/>
              </w:rPr>
            </w:pPr>
            <w:r w:rsidRPr="009224A7">
              <w:rPr>
                <w:rFonts w:asciiTheme="minorHAnsi" w:hAnsiTheme="minorHAnsi"/>
                <w:sz w:val="15"/>
                <w:szCs w:val="15"/>
                <w:lang w:val="en-AU" w:eastAsia="en-AU"/>
              </w:rPr>
              <w:t xml:space="preserve">| </w:t>
            </w:r>
            <w:hyperlink r:id="rId40" w:anchor="top" w:history="1">
              <w:r w:rsidRPr="009224A7">
                <w:rPr>
                  <w:rFonts w:asciiTheme="minorHAnsi" w:hAnsiTheme="minorHAnsi"/>
                  <w:sz w:val="15"/>
                  <w:lang w:val="en-AU" w:eastAsia="en-AU"/>
                </w:rPr>
                <w:t>top</w:t>
              </w:r>
            </w:hyperlink>
            <w:hyperlink r:id="rId41" w:anchor="top" w:history="1">
              <w:r w:rsidRPr="009224A7">
                <w:rPr>
                  <w:rFonts w:asciiTheme="minorHAnsi" w:hAnsiTheme="minorHAnsi"/>
                  <w:sz w:val="15"/>
                  <w:lang w:val="en-AU" w:eastAsia="en-AU"/>
                </w:rPr>
                <w:t xml:space="preserve"> </w:t>
              </w:r>
            </w:hyperlink>
            <w:r w:rsidRPr="009224A7">
              <w:rPr>
                <w:rFonts w:asciiTheme="minorHAnsi" w:hAnsiTheme="minorHAnsi"/>
                <w:sz w:val="15"/>
                <w:szCs w:val="15"/>
                <w:lang w:val="en-AU" w:eastAsia="en-AU"/>
              </w:rPr>
              <w:t xml:space="preserve">| </w:t>
            </w:r>
          </w:p>
        </w:tc>
      </w:tr>
    </w:tbl>
    <w:p w:rsidR="00ED573A" w:rsidRPr="009224A7" w:rsidRDefault="00ED573A" w:rsidP="009224A7">
      <w:pPr>
        <w:spacing w:before="100" w:beforeAutospacing="1" w:after="100" w:afterAutospacing="1"/>
        <w:rPr>
          <w:rFonts w:asciiTheme="minorHAnsi" w:hAnsiTheme="minorHAnsi"/>
          <w:lang w:val="en-AU" w:eastAsia="en-AU"/>
        </w:rPr>
      </w:pPr>
      <w:r w:rsidRPr="009224A7">
        <w:rPr>
          <w:rFonts w:asciiTheme="minorHAnsi" w:hAnsiTheme="minorHAnsi"/>
          <w:sz w:val="20"/>
          <w:szCs w:val="20"/>
          <w:lang w:val="en-AU" w:eastAsia="en-AU"/>
        </w:rPr>
        <w:t>According to Rogers, appropriate, judicious humour can sometimes take the heat out of a problem. Rogers cites an example of a student who drops a pencil box and shouts "</w:t>
      </w:r>
      <w:proofErr w:type="spellStart"/>
      <w:r w:rsidRPr="009224A7">
        <w:rPr>
          <w:rFonts w:asciiTheme="minorHAnsi" w:hAnsiTheme="minorHAnsi"/>
          <w:sz w:val="20"/>
          <w:szCs w:val="20"/>
          <w:lang w:val="en-AU" w:eastAsia="en-AU"/>
        </w:rPr>
        <w:t>sh</w:t>
      </w:r>
      <w:proofErr w:type="spellEnd"/>
      <w:r w:rsidRPr="009224A7">
        <w:rPr>
          <w:rFonts w:asciiTheme="minorHAnsi" w:hAnsiTheme="minorHAnsi"/>
          <w:sz w:val="20"/>
          <w:szCs w:val="20"/>
          <w:lang w:val="en-AU" w:eastAsia="en-AU"/>
        </w:rPr>
        <w:t xml:space="preserve">-t". The teacher could say "where?" Most students accept repartee or the little bon mot. However, Rogers warns not all teachers can use this step. It relies on a judicious sense of humour and a ready wit, but is very effective, maintaining a good working relationship with students while keeping the heat down. </w:t>
      </w:r>
      <w:r w:rsidRPr="009224A7">
        <w:rPr>
          <w:rFonts w:asciiTheme="minorHAnsi" w:hAnsiTheme="minorHAnsi"/>
          <w:lang w:val="en-AU" w:eastAsia="en-AU"/>
        </w:rPr>
        <w:t> </w:t>
      </w:r>
      <w:r w:rsidRPr="009224A7">
        <w:rPr>
          <w:rFonts w:asciiTheme="minorHAnsi" w:hAnsiTheme="minorHAnsi"/>
          <w:lang w:val="en-AU" w:eastAsia="en-AU"/>
        </w:rPr>
        <w:pict>
          <v:rect id="_x0000_i1036" style="width:6in;height:.75pt" o:hralign="center" o:hrstd="t" o:hrnoshade="t" o:hr="t" fillcolor="gray" stroked="f"/>
        </w:pict>
      </w:r>
    </w:p>
    <w:tbl>
      <w:tblPr>
        <w:tblW w:w="5000" w:type="pct"/>
        <w:tblCellSpacing w:w="0" w:type="dxa"/>
        <w:tblCellMar>
          <w:left w:w="0" w:type="dxa"/>
          <w:right w:w="0" w:type="dxa"/>
        </w:tblCellMar>
        <w:tblLook w:val="04A0"/>
      </w:tblPr>
      <w:tblGrid>
        <w:gridCol w:w="8964"/>
        <w:gridCol w:w="1836"/>
      </w:tblGrid>
      <w:tr w:rsidR="00ED573A" w:rsidRPr="009224A7" w:rsidTr="00ED573A">
        <w:trPr>
          <w:tblCellSpacing w:w="0" w:type="dxa"/>
        </w:trPr>
        <w:tc>
          <w:tcPr>
            <w:tcW w:w="4150" w:type="pct"/>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sz w:val="15"/>
                <w:lang w:val="en-AU" w:eastAsia="en-AU"/>
              </w:rPr>
              <w:t xml:space="preserve">  </w:t>
            </w:r>
            <w:bookmarkStart w:id="16" w:name="9"/>
            <w:bookmarkEnd w:id="16"/>
            <w:r w:rsidRPr="009224A7">
              <w:rPr>
                <w:rFonts w:asciiTheme="minorHAnsi" w:hAnsiTheme="minorHAnsi"/>
                <w:b/>
                <w:bCs/>
                <w:sz w:val="20"/>
                <w:lang w:val="en-AU" w:eastAsia="en-AU"/>
              </w:rPr>
              <w:t>9) Taking the Child/Student Aside (TCA).</w:t>
            </w:r>
            <w:bookmarkStart w:id="17" w:name="tca"/>
            <w:bookmarkEnd w:id="17"/>
          </w:p>
        </w:tc>
        <w:tc>
          <w:tcPr>
            <w:tcW w:w="850" w:type="pct"/>
            <w:vAlign w:val="center"/>
            <w:hideMark/>
          </w:tcPr>
          <w:p w:rsidR="00ED573A" w:rsidRPr="009224A7" w:rsidRDefault="00ED573A" w:rsidP="00ED573A">
            <w:pPr>
              <w:jc w:val="right"/>
              <w:rPr>
                <w:rFonts w:asciiTheme="minorHAnsi" w:hAnsiTheme="minorHAnsi"/>
                <w:lang w:val="en-AU" w:eastAsia="en-AU"/>
              </w:rPr>
            </w:pPr>
            <w:r w:rsidRPr="009224A7">
              <w:rPr>
                <w:rFonts w:asciiTheme="minorHAnsi" w:hAnsiTheme="minorHAnsi"/>
                <w:sz w:val="15"/>
                <w:szCs w:val="15"/>
                <w:lang w:val="en-AU" w:eastAsia="en-AU"/>
              </w:rPr>
              <w:t xml:space="preserve">| </w:t>
            </w:r>
            <w:hyperlink r:id="rId42" w:anchor="top" w:history="1">
              <w:r w:rsidRPr="009224A7">
                <w:rPr>
                  <w:rFonts w:asciiTheme="minorHAnsi" w:hAnsiTheme="minorHAnsi"/>
                  <w:sz w:val="15"/>
                  <w:lang w:val="en-AU" w:eastAsia="en-AU"/>
                </w:rPr>
                <w:t>top</w:t>
              </w:r>
            </w:hyperlink>
            <w:hyperlink r:id="rId43" w:anchor="top" w:history="1">
              <w:r w:rsidRPr="009224A7">
                <w:rPr>
                  <w:rFonts w:asciiTheme="minorHAnsi" w:hAnsiTheme="minorHAnsi"/>
                  <w:sz w:val="15"/>
                  <w:lang w:val="en-AU" w:eastAsia="en-AU"/>
                </w:rPr>
                <w:t xml:space="preserve"> </w:t>
              </w:r>
            </w:hyperlink>
            <w:r w:rsidRPr="009224A7">
              <w:rPr>
                <w:rFonts w:asciiTheme="minorHAnsi" w:hAnsiTheme="minorHAnsi"/>
                <w:sz w:val="15"/>
                <w:szCs w:val="15"/>
                <w:lang w:val="en-AU" w:eastAsia="en-AU"/>
              </w:rPr>
              <w:t xml:space="preserve">| </w:t>
            </w:r>
          </w:p>
        </w:tc>
      </w:tr>
    </w:tbl>
    <w:p w:rsidR="00ED573A" w:rsidRPr="009224A7" w:rsidRDefault="00ED573A" w:rsidP="00ED573A">
      <w:pPr>
        <w:spacing w:before="100" w:beforeAutospacing="1" w:after="100" w:afterAutospacing="1"/>
        <w:rPr>
          <w:rFonts w:asciiTheme="minorHAnsi" w:hAnsiTheme="minorHAnsi"/>
          <w:lang w:val="en-AU" w:eastAsia="en-AU"/>
        </w:rPr>
      </w:pPr>
      <w:r w:rsidRPr="009224A7">
        <w:rPr>
          <w:rFonts w:asciiTheme="minorHAnsi" w:hAnsiTheme="minorHAnsi"/>
          <w:sz w:val="20"/>
          <w:szCs w:val="20"/>
          <w:lang w:val="en-AU" w:eastAsia="en-AU"/>
        </w:rPr>
        <w:t xml:space="preserve">Rogers suggests that with some students who are late, upset, teasing others, not settling down, etc. (after appropriate warning) should be called aside. He suggests that the teacher quietly call the child over from the group and speak to him/her away from others. He states that TCA minimises hostility and </w:t>
      </w:r>
      <w:proofErr w:type="spellStart"/>
      <w:r w:rsidRPr="009224A7">
        <w:rPr>
          <w:rFonts w:asciiTheme="minorHAnsi" w:hAnsiTheme="minorHAnsi"/>
          <w:sz w:val="20"/>
          <w:szCs w:val="20"/>
          <w:lang w:val="en-AU" w:eastAsia="en-AU"/>
        </w:rPr>
        <w:t>embarassment</w:t>
      </w:r>
      <w:proofErr w:type="spellEnd"/>
      <w:r w:rsidRPr="009224A7">
        <w:rPr>
          <w:rFonts w:asciiTheme="minorHAnsi" w:hAnsiTheme="minorHAnsi"/>
          <w:sz w:val="20"/>
          <w:szCs w:val="20"/>
          <w:lang w:val="en-AU" w:eastAsia="en-AU"/>
        </w:rPr>
        <w:t xml:space="preserve">, gives time for a brief discussion and allows the student right of reply if they feel unjustly targeted. He also suggests that the teacher be sure that the child knows what he/she should be doing before he/she is asked to go back to their workplace, seat or group. If the child is upset it may be appropriate to have a cooling off period before resuming work. </w:t>
      </w:r>
    </w:p>
    <w:p w:rsidR="00ED573A" w:rsidRPr="009224A7" w:rsidRDefault="00ED573A" w:rsidP="00ED573A">
      <w:pPr>
        <w:rPr>
          <w:rFonts w:asciiTheme="minorHAnsi" w:hAnsiTheme="minorHAnsi"/>
          <w:lang w:val="en-AU" w:eastAsia="en-AU"/>
        </w:rPr>
      </w:pPr>
      <w:r w:rsidRPr="009224A7">
        <w:rPr>
          <w:rFonts w:asciiTheme="minorHAnsi" w:hAnsiTheme="minorHAnsi"/>
          <w:lang w:val="en-AU" w:eastAsia="en-AU"/>
        </w:rPr>
        <w:pict>
          <v:rect id="_x0000_i1037" style="width:6in;height:.75pt" o:hralign="center" o:hrstd="t" o:hrnoshade="t" o:hr="t" fillcolor="gray" stroked="f"/>
        </w:pict>
      </w:r>
    </w:p>
    <w:tbl>
      <w:tblPr>
        <w:tblW w:w="5000" w:type="pct"/>
        <w:tblCellSpacing w:w="0" w:type="dxa"/>
        <w:tblCellMar>
          <w:left w:w="0" w:type="dxa"/>
          <w:right w:w="0" w:type="dxa"/>
        </w:tblCellMar>
        <w:tblLook w:val="04A0"/>
      </w:tblPr>
      <w:tblGrid>
        <w:gridCol w:w="8964"/>
        <w:gridCol w:w="1836"/>
      </w:tblGrid>
      <w:tr w:rsidR="00ED573A" w:rsidRPr="009224A7" w:rsidTr="00ED573A">
        <w:trPr>
          <w:tblCellSpacing w:w="0" w:type="dxa"/>
        </w:trPr>
        <w:tc>
          <w:tcPr>
            <w:tcW w:w="4150" w:type="pct"/>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sz w:val="15"/>
                <w:lang w:val="en-AU" w:eastAsia="en-AU"/>
              </w:rPr>
              <w:t xml:space="preserve">  </w:t>
            </w:r>
            <w:bookmarkStart w:id="18" w:name="10"/>
            <w:bookmarkEnd w:id="18"/>
            <w:r w:rsidRPr="009224A7">
              <w:rPr>
                <w:rFonts w:asciiTheme="minorHAnsi" w:hAnsiTheme="minorHAnsi"/>
                <w:b/>
                <w:bCs/>
                <w:sz w:val="20"/>
                <w:lang w:val="en-AU" w:eastAsia="en-AU"/>
              </w:rPr>
              <w:t>10) Clear Desist or Command (CDC).</w:t>
            </w:r>
            <w:bookmarkStart w:id="19" w:name="cdc"/>
            <w:bookmarkEnd w:id="19"/>
          </w:p>
        </w:tc>
        <w:tc>
          <w:tcPr>
            <w:tcW w:w="850" w:type="pct"/>
            <w:vAlign w:val="center"/>
            <w:hideMark/>
          </w:tcPr>
          <w:p w:rsidR="00ED573A" w:rsidRPr="009224A7" w:rsidRDefault="00ED573A" w:rsidP="00ED573A">
            <w:pPr>
              <w:jc w:val="right"/>
              <w:rPr>
                <w:rFonts w:asciiTheme="minorHAnsi" w:hAnsiTheme="minorHAnsi"/>
                <w:lang w:val="en-AU" w:eastAsia="en-AU"/>
              </w:rPr>
            </w:pPr>
            <w:r w:rsidRPr="009224A7">
              <w:rPr>
                <w:rFonts w:asciiTheme="minorHAnsi" w:hAnsiTheme="minorHAnsi"/>
                <w:sz w:val="15"/>
                <w:szCs w:val="15"/>
                <w:lang w:val="en-AU" w:eastAsia="en-AU"/>
              </w:rPr>
              <w:t xml:space="preserve">| </w:t>
            </w:r>
            <w:hyperlink r:id="rId44" w:anchor="top" w:history="1">
              <w:r w:rsidRPr="009224A7">
                <w:rPr>
                  <w:rFonts w:asciiTheme="minorHAnsi" w:hAnsiTheme="minorHAnsi"/>
                  <w:sz w:val="15"/>
                  <w:lang w:val="en-AU" w:eastAsia="en-AU"/>
                </w:rPr>
                <w:t>top</w:t>
              </w:r>
            </w:hyperlink>
            <w:hyperlink r:id="rId45" w:anchor="top" w:history="1">
              <w:r w:rsidRPr="009224A7">
                <w:rPr>
                  <w:rFonts w:asciiTheme="minorHAnsi" w:hAnsiTheme="minorHAnsi"/>
                  <w:sz w:val="15"/>
                  <w:lang w:val="en-AU" w:eastAsia="en-AU"/>
                </w:rPr>
                <w:t xml:space="preserve"> </w:t>
              </w:r>
            </w:hyperlink>
            <w:r w:rsidRPr="009224A7">
              <w:rPr>
                <w:rFonts w:asciiTheme="minorHAnsi" w:hAnsiTheme="minorHAnsi"/>
                <w:sz w:val="15"/>
                <w:szCs w:val="15"/>
                <w:lang w:val="en-AU" w:eastAsia="en-AU"/>
              </w:rPr>
              <w:t xml:space="preserve">| </w:t>
            </w:r>
          </w:p>
        </w:tc>
      </w:tr>
    </w:tbl>
    <w:p w:rsidR="00ED573A" w:rsidRPr="009224A7" w:rsidRDefault="00ED573A" w:rsidP="00ED573A">
      <w:pPr>
        <w:spacing w:before="100" w:beforeAutospacing="1" w:after="100" w:afterAutospacing="1"/>
        <w:rPr>
          <w:rFonts w:asciiTheme="minorHAnsi" w:hAnsiTheme="minorHAnsi"/>
          <w:lang w:val="en-AU" w:eastAsia="en-AU"/>
        </w:rPr>
      </w:pPr>
      <w:r w:rsidRPr="009224A7">
        <w:rPr>
          <w:rFonts w:asciiTheme="minorHAnsi" w:hAnsiTheme="minorHAnsi"/>
          <w:sz w:val="20"/>
          <w:szCs w:val="20"/>
          <w:lang w:val="en-AU" w:eastAsia="en-AU"/>
        </w:rPr>
        <w:t xml:space="preserve">Rogers suggests that this step would only be used where the child is clearly engaged in significantly dangerous behaviour to themselves or to others. </w:t>
      </w:r>
      <w:r w:rsidRPr="009224A7">
        <w:rPr>
          <w:rFonts w:asciiTheme="minorHAnsi" w:hAnsiTheme="minorHAnsi"/>
          <w:lang w:val="en-AU" w:eastAsia="en-AU"/>
        </w:rPr>
        <w:t> </w:t>
      </w:r>
    </w:p>
    <w:p w:rsidR="00ED573A" w:rsidRPr="009224A7" w:rsidRDefault="00ED573A" w:rsidP="00ED573A">
      <w:pPr>
        <w:rPr>
          <w:rFonts w:asciiTheme="minorHAnsi" w:hAnsiTheme="minorHAnsi"/>
          <w:lang w:val="en-AU" w:eastAsia="en-AU"/>
        </w:rPr>
      </w:pPr>
      <w:r w:rsidRPr="009224A7">
        <w:rPr>
          <w:rFonts w:asciiTheme="minorHAnsi" w:hAnsiTheme="minorHAnsi"/>
          <w:lang w:val="en-AU" w:eastAsia="en-AU"/>
        </w:rPr>
        <w:pict>
          <v:rect id="_x0000_i1038" style="width:6in;height:.75pt" o:hralign="center" o:hrstd="t" o:hrnoshade="t" o:hr="t" fillcolor="gray" stroked="f"/>
        </w:pict>
      </w:r>
    </w:p>
    <w:tbl>
      <w:tblPr>
        <w:tblW w:w="5000" w:type="pct"/>
        <w:tblCellSpacing w:w="0" w:type="dxa"/>
        <w:tblCellMar>
          <w:left w:w="0" w:type="dxa"/>
          <w:right w:w="0" w:type="dxa"/>
        </w:tblCellMar>
        <w:tblLook w:val="04A0"/>
      </w:tblPr>
      <w:tblGrid>
        <w:gridCol w:w="8964"/>
        <w:gridCol w:w="1836"/>
      </w:tblGrid>
      <w:tr w:rsidR="00ED573A" w:rsidRPr="009224A7" w:rsidTr="00ED573A">
        <w:trPr>
          <w:tblCellSpacing w:w="0" w:type="dxa"/>
        </w:trPr>
        <w:tc>
          <w:tcPr>
            <w:tcW w:w="4150" w:type="pct"/>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sz w:val="15"/>
                <w:lang w:val="en-AU" w:eastAsia="en-AU"/>
              </w:rPr>
              <w:t xml:space="preserve">  </w:t>
            </w:r>
            <w:r w:rsidRPr="009224A7">
              <w:rPr>
                <w:rFonts w:asciiTheme="minorHAnsi" w:hAnsiTheme="minorHAnsi"/>
                <w:b/>
                <w:bCs/>
                <w:sz w:val="20"/>
                <w:lang w:val="en-AU" w:eastAsia="en-AU"/>
              </w:rPr>
              <w:t>11) Physical Intervention (PI).</w:t>
            </w:r>
            <w:bookmarkStart w:id="20" w:name="pi"/>
            <w:bookmarkEnd w:id="20"/>
          </w:p>
        </w:tc>
        <w:tc>
          <w:tcPr>
            <w:tcW w:w="850" w:type="pct"/>
            <w:vAlign w:val="center"/>
            <w:hideMark/>
          </w:tcPr>
          <w:p w:rsidR="00ED573A" w:rsidRPr="009224A7" w:rsidRDefault="00ED573A" w:rsidP="00ED573A">
            <w:pPr>
              <w:jc w:val="right"/>
              <w:rPr>
                <w:rFonts w:asciiTheme="minorHAnsi" w:hAnsiTheme="minorHAnsi"/>
                <w:lang w:val="en-AU" w:eastAsia="en-AU"/>
              </w:rPr>
            </w:pPr>
            <w:r w:rsidRPr="009224A7">
              <w:rPr>
                <w:rFonts w:asciiTheme="minorHAnsi" w:hAnsiTheme="minorHAnsi"/>
                <w:sz w:val="15"/>
                <w:szCs w:val="15"/>
                <w:lang w:val="en-AU" w:eastAsia="en-AU"/>
              </w:rPr>
              <w:t xml:space="preserve">| </w:t>
            </w:r>
            <w:hyperlink r:id="rId46" w:anchor="top" w:history="1">
              <w:r w:rsidRPr="009224A7">
                <w:rPr>
                  <w:rFonts w:asciiTheme="minorHAnsi" w:hAnsiTheme="minorHAnsi"/>
                  <w:sz w:val="15"/>
                  <w:lang w:val="en-AU" w:eastAsia="en-AU"/>
                </w:rPr>
                <w:t>top</w:t>
              </w:r>
            </w:hyperlink>
            <w:hyperlink r:id="rId47" w:anchor="top" w:history="1">
              <w:r w:rsidRPr="009224A7">
                <w:rPr>
                  <w:rFonts w:asciiTheme="minorHAnsi" w:hAnsiTheme="minorHAnsi"/>
                  <w:sz w:val="15"/>
                  <w:lang w:val="en-AU" w:eastAsia="en-AU"/>
                </w:rPr>
                <w:t xml:space="preserve"> </w:t>
              </w:r>
            </w:hyperlink>
            <w:r w:rsidRPr="009224A7">
              <w:rPr>
                <w:rFonts w:asciiTheme="minorHAnsi" w:hAnsiTheme="minorHAnsi"/>
                <w:sz w:val="15"/>
                <w:szCs w:val="15"/>
                <w:lang w:val="en-AU" w:eastAsia="en-AU"/>
              </w:rPr>
              <w:t xml:space="preserve">| </w:t>
            </w:r>
          </w:p>
        </w:tc>
      </w:tr>
    </w:tbl>
    <w:p w:rsidR="00ED573A" w:rsidRPr="009224A7" w:rsidRDefault="00ED573A" w:rsidP="00ED573A">
      <w:pPr>
        <w:spacing w:before="100" w:beforeAutospacing="1" w:after="100" w:afterAutospacing="1"/>
        <w:rPr>
          <w:rFonts w:asciiTheme="minorHAnsi" w:hAnsiTheme="minorHAnsi"/>
          <w:lang w:val="en-AU" w:eastAsia="en-AU"/>
        </w:rPr>
      </w:pPr>
      <w:r w:rsidRPr="009224A7">
        <w:rPr>
          <w:rFonts w:asciiTheme="minorHAnsi" w:hAnsiTheme="minorHAnsi"/>
          <w:sz w:val="20"/>
          <w:szCs w:val="20"/>
          <w:lang w:val="en-AU" w:eastAsia="en-AU"/>
        </w:rPr>
        <w:t xml:space="preserve">Rogers warns that PI should be used with extreme digression and only in line with school policy and Education Department guidelines. Rogers further warns that we need to remember that corporal punishment has been abolished. </w:t>
      </w:r>
      <w:r w:rsidRPr="009224A7">
        <w:rPr>
          <w:rFonts w:asciiTheme="minorHAnsi" w:hAnsiTheme="minorHAnsi"/>
          <w:lang w:val="en-AU" w:eastAsia="en-AU"/>
        </w:rPr>
        <w:t> </w:t>
      </w:r>
    </w:p>
    <w:p w:rsidR="00ED573A" w:rsidRPr="009224A7" w:rsidRDefault="00ED573A" w:rsidP="00ED573A">
      <w:pPr>
        <w:rPr>
          <w:rFonts w:asciiTheme="minorHAnsi" w:hAnsiTheme="minorHAnsi"/>
          <w:lang w:val="en-AU" w:eastAsia="en-AU"/>
        </w:rPr>
      </w:pPr>
      <w:r w:rsidRPr="009224A7">
        <w:rPr>
          <w:rFonts w:asciiTheme="minorHAnsi" w:hAnsiTheme="minorHAnsi"/>
          <w:lang w:val="en-AU" w:eastAsia="en-AU"/>
        </w:rPr>
        <w:pict>
          <v:rect id="_x0000_i1039" style="width:6in;height:.75pt" o:hralign="center" o:hrstd="t" o:hrnoshade="t" o:hr="t" fillcolor="gray" stroked="f"/>
        </w:pict>
      </w:r>
    </w:p>
    <w:tbl>
      <w:tblPr>
        <w:tblW w:w="5000" w:type="pct"/>
        <w:tblCellSpacing w:w="0" w:type="dxa"/>
        <w:tblCellMar>
          <w:left w:w="0" w:type="dxa"/>
          <w:right w:w="0" w:type="dxa"/>
        </w:tblCellMar>
        <w:tblLook w:val="04A0"/>
      </w:tblPr>
      <w:tblGrid>
        <w:gridCol w:w="8964"/>
        <w:gridCol w:w="1836"/>
      </w:tblGrid>
      <w:tr w:rsidR="00ED573A" w:rsidRPr="009224A7" w:rsidTr="00ED573A">
        <w:trPr>
          <w:tblCellSpacing w:w="0" w:type="dxa"/>
        </w:trPr>
        <w:tc>
          <w:tcPr>
            <w:tcW w:w="4150" w:type="pct"/>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sz w:val="15"/>
                <w:lang w:val="en-AU" w:eastAsia="en-AU"/>
              </w:rPr>
              <w:t xml:space="preserve">  </w:t>
            </w:r>
            <w:bookmarkStart w:id="21" w:name="12"/>
            <w:bookmarkEnd w:id="21"/>
            <w:r w:rsidRPr="009224A7">
              <w:rPr>
                <w:rFonts w:asciiTheme="minorHAnsi" w:hAnsiTheme="minorHAnsi"/>
                <w:b/>
                <w:bCs/>
                <w:sz w:val="20"/>
                <w:lang w:val="en-AU" w:eastAsia="en-AU"/>
              </w:rPr>
              <w:t>12) Assertive Message or Statement (AMS).</w:t>
            </w:r>
            <w:bookmarkStart w:id="22" w:name="ams"/>
            <w:bookmarkEnd w:id="22"/>
          </w:p>
        </w:tc>
        <w:tc>
          <w:tcPr>
            <w:tcW w:w="850" w:type="pct"/>
            <w:vAlign w:val="center"/>
            <w:hideMark/>
          </w:tcPr>
          <w:p w:rsidR="00ED573A" w:rsidRPr="009224A7" w:rsidRDefault="00ED573A" w:rsidP="00ED573A">
            <w:pPr>
              <w:jc w:val="right"/>
              <w:rPr>
                <w:rFonts w:asciiTheme="minorHAnsi" w:hAnsiTheme="minorHAnsi"/>
                <w:lang w:val="en-AU" w:eastAsia="en-AU"/>
              </w:rPr>
            </w:pPr>
            <w:r w:rsidRPr="009224A7">
              <w:rPr>
                <w:rFonts w:asciiTheme="minorHAnsi" w:hAnsiTheme="minorHAnsi"/>
                <w:sz w:val="15"/>
                <w:szCs w:val="15"/>
                <w:lang w:val="en-AU" w:eastAsia="en-AU"/>
              </w:rPr>
              <w:t xml:space="preserve">| </w:t>
            </w:r>
            <w:hyperlink r:id="rId48" w:anchor="top" w:history="1">
              <w:r w:rsidRPr="009224A7">
                <w:rPr>
                  <w:rFonts w:asciiTheme="minorHAnsi" w:hAnsiTheme="minorHAnsi"/>
                  <w:sz w:val="15"/>
                  <w:lang w:val="en-AU" w:eastAsia="en-AU"/>
                </w:rPr>
                <w:t>top</w:t>
              </w:r>
            </w:hyperlink>
            <w:hyperlink r:id="rId49" w:anchor="top" w:history="1">
              <w:r w:rsidRPr="009224A7">
                <w:rPr>
                  <w:rFonts w:asciiTheme="minorHAnsi" w:hAnsiTheme="minorHAnsi"/>
                  <w:sz w:val="15"/>
                  <w:lang w:val="en-AU" w:eastAsia="en-AU"/>
                </w:rPr>
                <w:t xml:space="preserve"> </w:t>
              </w:r>
            </w:hyperlink>
            <w:r w:rsidRPr="009224A7">
              <w:rPr>
                <w:rFonts w:asciiTheme="minorHAnsi" w:hAnsiTheme="minorHAnsi"/>
                <w:sz w:val="15"/>
                <w:szCs w:val="15"/>
                <w:lang w:val="en-AU" w:eastAsia="en-AU"/>
              </w:rPr>
              <w:t xml:space="preserve">| </w:t>
            </w:r>
          </w:p>
        </w:tc>
      </w:tr>
    </w:tbl>
    <w:p w:rsidR="00ED573A" w:rsidRPr="009224A7" w:rsidRDefault="00ED573A" w:rsidP="00ED573A">
      <w:pPr>
        <w:spacing w:before="100" w:beforeAutospacing="1" w:after="100" w:afterAutospacing="1"/>
        <w:rPr>
          <w:rFonts w:asciiTheme="minorHAnsi" w:hAnsiTheme="minorHAnsi"/>
          <w:lang w:val="en-AU" w:eastAsia="en-AU"/>
        </w:rPr>
      </w:pPr>
      <w:r w:rsidRPr="009224A7">
        <w:rPr>
          <w:rFonts w:asciiTheme="minorHAnsi" w:hAnsiTheme="minorHAnsi"/>
          <w:sz w:val="20"/>
          <w:szCs w:val="20"/>
          <w:lang w:val="en-AU" w:eastAsia="en-AU"/>
        </w:rPr>
        <w:t xml:space="preserve">Rogers explains AMSs as the way teachers state their concerns or feelings about the disruption as it affects the rights of class members (including the teacher's rights). </w:t>
      </w:r>
      <w:proofErr w:type="spellStart"/>
      <w:r w:rsidRPr="009224A7">
        <w:rPr>
          <w:rFonts w:asciiTheme="minorHAnsi" w:hAnsiTheme="minorHAnsi"/>
          <w:sz w:val="20"/>
          <w:szCs w:val="20"/>
          <w:lang w:val="en-AU" w:eastAsia="en-AU"/>
        </w:rPr>
        <w:t>AMss</w:t>
      </w:r>
      <w:proofErr w:type="spellEnd"/>
      <w:r w:rsidRPr="009224A7">
        <w:rPr>
          <w:rFonts w:asciiTheme="minorHAnsi" w:hAnsiTheme="minorHAnsi"/>
          <w:sz w:val="20"/>
          <w:szCs w:val="20"/>
          <w:lang w:val="en-AU" w:eastAsia="en-AU"/>
        </w:rPr>
        <w:t xml:space="preserve"> distinguish between the student and his/her action, Rogers cites an example of using what he calls "I" messages to convey the teacher's feelings "Paul. I'm really angry at what you have said. You do yourself no credit by swearing like that." </w:t>
      </w:r>
      <w:proofErr w:type="gramStart"/>
      <w:r w:rsidRPr="009224A7">
        <w:rPr>
          <w:rFonts w:asciiTheme="minorHAnsi" w:hAnsiTheme="minorHAnsi"/>
          <w:sz w:val="20"/>
          <w:szCs w:val="20"/>
          <w:lang w:val="en-AU" w:eastAsia="en-AU"/>
        </w:rPr>
        <w:t>AMs states</w:t>
      </w:r>
      <w:proofErr w:type="gramEnd"/>
      <w:r w:rsidRPr="009224A7">
        <w:rPr>
          <w:rFonts w:asciiTheme="minorHAnsi" w:hAnsiTheme="minorHAnsi"/>
          <w:sz w:val="20"/>
          <w:szCs w:val="20"/>
          <w:lang w:val="en-AU" w:eastAsia="en-AU"/>
        </w:rPr>
        <w:t xml:space="preserve"> one's rights, or protects others' rights by concentrating firmly and decisively on the effect of the disruption. AMSs can be addressed to the whole group, or on a one-to-one basis, but are most effective when used infrequently. </w:t>
      </w:r>
      <w:r w:rsidRPr="009224A7">
        <w:rPr>
          <w:rFonts w:asciiTheme="minorHAnsi" w:hAnsiTheme="minorHAnsi"/>
          <w:lang w:val="en-AU" w:eastAsia="en-AU"/>
        </w:rPr>
        <w:t> </w:t>
      </w:r>
    </w:p>
    <w:p w:rsidR="00ED573A" w:rsidRPr="009224A7" w:rsidRDefault="00ED573A" w:rsidP="00ED573A">
      <w:pPr>
        <w:rPr>
          <w:rFonts w:asciiTheme="minorHAnsi" w:hAnsiTheme="minorHAnsi"/>
          <w:lang w:val="en-AU" w:eastAsia="en-AU"/>
        </w:rPr>
      </w:pPr>
      <w:r w:rsidRPr="009224A7">
        <w:rPr>
          <w:rFonts w:asciiTheme="minorHAnsi" w:hAnsiTheme="minorHAnsi"/>
          <w:lang w:val="en-AU" w:eastAsia="en-AU"/>
        </w:rPr>
        <w:pict>
          <v:rect id="_x0000_i1040" style="width:6in;height:.75pt" o:hralign="center" o:hrstd="t" o:hrnoshade="t" o:hr="t" fillcolor="gray" stroked="f"/>
        </w:pict>
      </w:r>
    </w:p>
    <w:tbl>
      <w:tblPr>
        <w:tblW w:w="5000" w:type="pct"/>
        <w:tblCellSpacing w:w="0" w:type="dxa"/>
        <w:tblCellMar>
          <w:left w:w="0" w:type="dxa"/>
          <w:right w:w="0" w:type="dxa"/>
        </w:tblCellMar>
        <w:tblLook w:val="04A0"/>
      </w:tblPr>
      <w:tblGrid>
        <w:gridCol w:w="8964"/>
        <w:gridCol w:w="1836"/>
      </w:tblGrid>
      <w:tr w:rsidR="00ED573A" w:rsidRPr="009224A7" w:rsidTr="00ED573A">
        <w:trPr>
          <w:tblCellSpacing w:w="0" w:type="dxa"/>
        </w:trPr>
        <w:tc>
          <w:tcPr>
            <w:tcW w:w="4150" w:type="pct"/>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sz w:val="15"/>
                <w:szCs w:val="15"/>
                <w:lang w:val="en-AU" w:eastAsia="en-AU"/>
              </w:rPr>
              <w:t xml:space="preserve">  </w:t>
            </w:r>
            <w:r w:rsidRPr="009224A7">
              <w:rPr>
                <w:rFonts w:asciiTheme="minorHAnsi" w:hAnsiTheme="minorHAnsi"/>
                <w:b/>
                <w:bCs/>
                <w:sz w:val="20"/>
                <w:lang w:val="en-AU" w:eastAsia="en-AU"/>
              </w:rPr>
              <w:t>13) Isolation Within the Room (IWR)</w:t>
            </w:r>
            <w:bookmarkStart w:id="23" w:name="iwr"/>
            <w:bookmarkEnd w:id="23"/>
            <w:r w:rsidRPr="009224A7">
              <w:rPr>
                <w:rFonts w:asciiTheme="minorHAnsi" w:hAnsiTheme="minorHAnsi"/>
                <w:lang w:val="en-AU" w:eastAsia="en-AU"/>
              </w:rPr>
              <w:t xml:space="preserve"> </w:t>
            </w:r>
          </w:p>
        </w:tc>
        <w:tc>
          <w:tcPr>
            <w:tcW w:w="850" w:type="pct"/>
            <w:vAlign w:val="center"/>
            <w:hideMark/>
          </w:tcPr>
          <w:p w:rsidR="00ED573A" w:rsidRPr="009224A7" w:rsidRDefault="00ED573A" w:rsidP="00ED573A">
            <w:pPr>
              <w:jc w:val="right"/>
              <w:rPr>
                <w:rFonts w:asciiTheme="minorHAnsi" w:hAnsiTheme="minorHAnsi"/>
                <w:lang w:val="en-AU" w:eastAsia="en-AU"/>
              </w:rPr>
            </w:pPr>
            <w:r w:rsidRPr="009224A7">
              <w:rPr>
                <w:rFonts w:asciiTheme="minorHAnsi" w:hAnsiTheme="minorHAnsi"/>
                <w:sz w:val="15"/>
                <w:szCs w:val="15"/>
                <w:lang w:val="en-AU" w:eastAsia="en-AU"/>
              </w:rPr>
              <w:t xml:space="preserve">| </w:t>
            </w:r>
            <w:hyperlink r:id="rId50" w:anchor="top" w:history="1">
              <w:r w:rsidRPr="009224A7">
                <w:rPr>
                  <w:rFonts w:asciiTheme="minorHAnsi" w:hAnsiTheme="minorHAnsi"/>
                  <w:sz w:val="15"/>
                  <w:lang w:val="en-AU" w:eastAsia="en-AU"/>
                </w:rPr>
                <w:t>top</w:t>
              </w:r>
            </w:hyperlink>
            <w:hyperlink r:id="rId51" w:anchor="top" w:history="1">
              <w:r w:rsidRPr="009224A7">
                <w:rPr>
                  <w:rFonts w:asciiTheme="minorHAnsi" w:hAnsiTheme="minorHAnsi"/>
                  <w:sz w:val="15"/>
                  <w:lang w:val="en-AU" w:eastAsia="en-AU"/>
                </w:rPr>
                <w:t xml:space="preserve"> </w:t>
              </w:r>
            </w:hyperlink>
            <w:r w:rsidRPr="009224A7">
              <w:rPr>
                <w:rFonts w:asciiTheme="minorHAnsi" w:hAnsiTheme="minorHAnsi"/>
                <w:sz w:val="15"/>
                <w:szCs w:val="15"/>
                <w:lang w:val="en-AU" w:eastAsia="en-AU"/>
              </w:rPr>
              <w:t xml:space="preserve">| </w:t>
            </w:r>
          </w:p>
        </w:tc>
      </w:tr>
    </w:tbl>
    <w:p w:rsidR="00ED573A" w:rsidRPr="009224A7" w:rsidRDefault="00ED573A" w:rsidP="00ED573A">
      <w:pPr>
        <w:spacing w:before="100" w:beforeAutospacing="1" w:after="100" w:afterAutospacing="1"/>
        <w:rPr>
          <w:rFonts w:asciiTheme="minorHAnsi" w:hAnsiTheme="minorHAnsi"/>
          <w:lang w:val="en-AU" w:eastAsia="en-AU"/>
        </w:rPr>
      </w:pPr>
      <w:r w:rsidRPr="009224A7">
        <w:rPr>
          <w:rFonts w:asciiTheme="minorHAnsi" w:hAnsiTheme="minorHAnsi"/>
          <w:sz w:val="20"/>
          <w:szCs w:val="20"/>
          <w:lang w:val="en-AU" w:eastAsia="en-AU"/>
        </w:rPr>
        <w:lastRenderedPageBreak/>
        <w:t xml:space="preserve">Rogers proposes that when a student will not settle down at his/her regular seat he/she is given a choice (SC) to work quietly or move. He proposes that if the student continues to behave incorrectly, he/she is asked to move across to an isolation desk and work there. This is not a 'time-out' but a form of logical consequence. </w:t>
      </w:r>
      <w:r w:rsidRPr="009224A7">
        <w:rPr>
          <w:rFonts w:asciiTheme="minorHAnsi" w:hAnsiTheme="minorHAnsi"/>
          <w:lang w:val="en-AU" w:eastAsia="en-AU"/>
        </w:rPr>
        <w:t> </w:t>
      </w:r>
    </w:p>
    <w:p w:rsidR="00ED573A" w:rsidRPr="009224A7" w:rsidRDefault="00ED573A" w:rsidP="00ED573A">
      <w:pPr>
        <w:rPr>
          <w:rFonts w:asciiTheme="minorHAnsi" w:hAnsiTheme="minorHAnsi"/>
          <w:lang w:val="en-AU" w:eastAsia="en-AU"/>
        </w:rPr>
      </w:pPr>
      <w:r w:rsidRPr="009224A7">
        <w:rPr>
          <w:rFonts w:asciiTheme="minorHAnsi" w:hAnsiTheme="minorHAnsi"/>
          <w:lang w:val="en-AU" w:eastAsia="en-AU"/>
        </w:rPr>
        <w:pict>
          <v:rect id="_x0000_i1041" style="width:6in;height:.75pt" o:hralign="center" o:hrstd="t" o:hrnoshade="t" o:hr="t" fillcolor="gray" stroked="f"/>
        </w:pict>
      </w:r>
    </w:p>
    <w:tbl>
      <w:tblPr>
        <w:tblW w:w="5000" w:type="pct"/>
        <w:tblCellSpacing w:w="0" w:type="dxa"/>
        <w:tblCellMar>
          <w:left w:w="0" w:type="dxa"/>
          <w:right w:w="0" w:type="dxa"/>
        </w:tblCellMar>
        <w:tblLook w:val="04A0"/>
      </w:tblPr>
      <w:tblGrid>
        <w:gridCol w:w="8964"/>
        <w:gridCol w:w="1836"/>
      </w:tblGrid>
      <w:tr w:rsidR="00ED573A" w:rsidRPr="009224A7" w:rsidTr="00ED573A">
        <w:trPr>
          <w:tblCellSpacing w:w="0" w:type="dxa"/>
        </w:trPr>
        <w:tc>
          <w:tcPr>
            <w:tcW w:w="4150" w:type="pct"/>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sz w:val="15"/>
                <w:lang w:val="en-AU" w:eastAsia="en-AU"/>
              </w:rPr>
              <w:t xml:space="preserve">  </w:t>
            </w:r>
            <w:bookmarkStart w:id="24" w:name="14"/>
            <w:bookmarkEnd w:id="24"/>
            <w:r w:rsidRPr="009224A7">
              <w:rPr>
                <w:rFonts w:asciiTheme="minorHAnsi" w:hAnsiTheme="minorHAnsi"/>
                <w:b/>
                <w:bCs/>
                <w:sz w:val="20"/>
                <w:lang w:val="en-AU" w:eastAsia="en-AU"/>
              </w:rPr>
              <w:t>14) Blocking Statements (BS)</w:t>
            </w:r>
            <w:bookmarkStart w:id="25" w:name="bs"/>
            <w:bookmarkEnd w:id="25"/>
          </w:p>
        </w:tc>
        <w:tc>
          <w:tcPr>
            <w:tcW w:w="850" w:type="pct"/>
            <w:vAlign w:val="center"/>
            <w:hideMark/>
          </w:tcPr>
          <w:p w:rsidR="00ED573A" w:rsidRPr="009224A7" w:rsidRDefault="00ED573A" w:rsidP="00ED573A">
            <w:pPr>
              <w:jc w:val="right"/>
              <w:rPr>
                <w:rFonts w:asciiTheme="minorHAnsi" w:hAnsiTheme="minorHAnsi"/>
                <w:lang w:val="en-AU" w:eastAsia="en-AU"/>
              </w:rPr>
            </w:pPr>
            <w:r w:rsidRPr="009224A7">
              <w:rPr>
                <w:rFonts w:asciiTheme="minorHAnsi" w:hAnsiTheme="minorHAnsi"/>
                <w:sz w:val="15"/>
                <w:szCs w:val="15"/>
                <w:lang w:val="en-AU" w:eastAsia="en-AU"/>
              </w:rPr>
              <w:t xml:space="preserve">| </w:t>
            </w:r>
            <w:hyperlink r:id="rId52" w:anchor="top" w:history="1">
              <w:r w:rsidRPr="009224A7">
                <w:rPr>
                  <w:rFonts w:asciiTheme="minorHAnsi" w:hAnsiTheme="minorHAnsi"/>
                  <w:sz w:val="15"/>
                  <w:lang w:val="en-AU" w:eastAsia="en-AU"/>
                </w:rPr>
                <w:t>top</w:t>
              </w:r>
            </w:hyperlink>
            <w:hyperlink r:id="rId53" w:anchor="top" w:history="1">
              <w:r w:rsidRPr="009224A7">
                <w:rPr>
                  <w:rFonts w:asciiTheme="minorHAnsi" w:hAnsiTheme="minorHAnsi"/>
                  <w:sz w:val="15"/>
                  <w:lang w:val="en-AU" w:eastAsia="en-AU"/>
                </w:rPr>
                <w:t xml:space="preserve"> </w:t>
              </w:r>
            </w:hyperlink>
            <w:r w:rsidRPr="009224A7">
              <w:rPr>
                <w:rFonts w:asciiTheme="minorHAnsi" w:hAnsiTheme="minorHAnsi"/>
                <w:sz w:val="15"/>
                <w:szCs w:val="15"/>
                <w:lang w:val="en-AU" w:eastAsia="en-AU"/>
              </w:rPr>
              <w:t xml:space="preserve">| </w:t>
            </w:r>
          </w:p>
        </w:tc>
      </w:tr>
    </w:tbl>
    <w:p w:rsidR="00ED573A" w:rsidRPr="009224A7" w:rsidRDefault="00ED573A" w:rsidP="00ED573A">
      <w:pPr>
        <w:spacing w:before="100" w:beforeAutospacing="1" w:after="100" w:afterAutospacing="1"/>
        <w:rPr>
          <w:rFonts w:asciiTheme="minorHAnsi" w:hAnsiTheme="minorHAnsi"/>
          <w:lang w:val="en-AU" w:eastAsia="en-AU"/>
        </w:rPr>
      </w:pPr>
      <w:r w:rsidRPr="009224A7">
        <w:rPr>
          <w:rFonts w:asciiTheme="minorHAnsi" w:hAnsiTheme="minorHAnsi"/>
          <w:sz w:val="20"/>
          <w:szCs w:val="20"/>
          <w:lang w:val="en-AU" w:eastAsia="en-AU"/>
        </w:rPr>
        <w:t xml:space="preserve">Rogers suggests that if a student argues, procrastinates or becomes tiresomely quarrelsome (the classroom lawyer), wanting to take the teacher everywhere rather than take responsibility, the teacher can repeat the SD, RR or SC. Rogers defines "Blocking' as a verbal stratagem that reasserts a teacher's fair direction using the same form of words -repetitively. </w:t>
      </w:r>
    </w:p>
    <w:p w:rsidR="00ED573A" w:rsidRPr="009224A7" w:rsidRDefault="00ED573A" w:rsidP="00ED573A">
      <w:pPr>
        <w:spacing w:before="100" w:beforeAutospacing="1" w:after="100" w:afterAutospacing="1"/>
        <w:rPr>
          <w:rFonts w:asciiTheme="minorHAnsi" w:hAnsiTheme="minorHAnsi"/>
          <w:lang w:val="en-AU" w:eastAsia="en-AU"/>
        </w:rPr>
      </w:pPr>
      <w:r w:rsidRPr="009224A7">
        <w:rPr>
          <w:rFonts w:asciiTheme="minorHAnsi" w:hAnsiTheme="minorHAnsi"/>
          <w:sz w:val="20"/>
          <w:szCs w:val="20"/>
          <w:lang w:val="en-AU" w:eastAsia="en-AU"/>
        </w:rPr>
        <w:t xml:space="preserve">Rogers cites some examples of using this "blocking" strategy, they are: </w:t>
      </w:r>
    </w:p>
    <w:p w:rsidR="00ED573A" w:rsidRPr="009224A7" w:rsidRDefault="00ED573A" w:rsidP="009224A7">
      <w:pPr>
        <w:spacing w:before="100" w:beforeAutospacing="1" w:after="100" w:afterAutospacing="1"/>
        <w:rPr>
          <w:rFonts w:asciiTheme="minorHAnsi" w:hAnsiTheme="minorHAnsi"/>
          <w:lang w:val="en-AU" w:eastAsia="en-AU"/>
        </w:rPr>
      </w:pPr>
      <w:r w:rsidRPr="009224A7">
        <w:rPr>
          <w:rFonts w:asciiTheme="minorHAnsi" w:hAnsiTheme="minorHAnsi"/>
          <w:lang w:val="en-AU" w:eastAsia="en-AU"/>
        </w:rPr>
        <w:t> </w:t>
      </w:r>
      <w:r w:rsidRPr="009224A7">
        <w:rPr>
          <w:rFonts w:asciiTheme="minorHAnsi" w:hAnsiTheme="minorHAnsi"/>
          <w:sz w:val="20"/>
          <w:szCs w:val="20"/>
          <w:lang w:val="en-AU" w:eastAsia="en-AU"/>
        </w:rPr>
        <w:t xml:space="preserve">* Teacher: "David, go back to your seat please." </w:t>
      </w:r>
    </w:p>
    <w:p w:rsidR="00ED573A" w:rsidRPr="009224A7" w:rsidRDefault="00ED573A" w:rsidP="00ED573A">
      <w:pPr>
        <w:spacing w:before="100" w:beforeAutospacing="1" w:after="100" w:afterAutospacing="1"/>
        <w:ind w:left="720"/>
        <w:rPr>
          <w:rFonts w:asciiTheme="minorHAnsi" w:hAnsiTheme="minorHAnsi"/>
          <w:lang w:val="en-AU" w:eastAsia="en-AU"/>
        </w:rPr>
      </w:pPr>
      <w:r w:rsidRPr="009224A7">
        <w:rPr>
          <w:rFonts w:asciiTheme="minorHAnsi" w:hAnsiTheme="minorHAnsi"/>
          <w:sz w:val="20"/>
          <w:szCs w:val="20"/>
          <w:lang w:val="en-AU" w:eastAsia="en-AU"/>
        </w:rPr>
        <w:t xml:space="preserve">* Student: </w:t>
      </w:r>
      <w:proofErr w:type="gramStart"/>
      <w:r w:rsidRPr="009224A7">
        <w:rPr>
          <w:rFonts w:asciiTheme="minorHAnsi" w:hAnsiTheme="minorHAnsi"/>
          <w:sz w:val="20"/>
          <w:szCs w:val="20"/>
          <w:lang w:val="en-AU" w:eastAsia="en-AU"/>
        </w:rPr>
        <w:t>" But</w:t>
      </w:r>
      <w:proofErr w:type="gramEnd"/>
      <w:r w:rsidRPr="009224A7">
        <w:rPr>
          <w:rFonts w:asciiTheme="minorHAnsi" w:hAnsiTheme="minorHAnsi"/>
          <w:sz w:val="20"/>
          <w:szCs w:val="20"/>
          <w:lang w:val="en-AU" w:eastAsia="en-AU"/>
        </w:rPr>
        <w:t xml:space="preserve"> I was just </w:t>
      </w:r>
      <w:proofErr w:type="spellStart"/>
      <w:r w:rsidRPr="009224A7">
        <w:rPr>
          <w:rFonts w:asciiTheme="minorHAnsi" w:hAnsiTheme="minorHAnsi"/>
          <w:sz w:val="20"/>
          <w:szCs w:val="20"/>
          <w:lang w:val="en-AU" w:eastAsia="en-AU"/>
        </w:rPr>
        <w:t>gettin</w:t>
      </w:r>
      <w:proofErr w:type="spellEnd"/>
      <w:r w:rsidRPr="009224A7">
        <w:rPr>
          <w:rFonts w:asciiTheme="minorHAnsi" w:hAnsiTheme="minorHAnsi"/>
          <w:sz w:val="20"/>
          <w:szCs w:val="20"/>
          <w:lang w:val="en-AU" w:eastAsia="en-AU"/>
        </w:rPr>
        <w:t>' a pencil!" (</w:t>
      </w:r>
      <w:proofErr w:type="gramStart"/>
      <w:r w:rsidRPr="009224A7">
        <w:rPr>
          <w:rFonts w:asciiTheme="minorHAnsi" w:hAnsiTheme="minorHAnsi"/>
          <w:sz w:val="20"/>
          <w:szCs w:val="20"/>
          <w:lang w:val="en-AU" w:eastAsia="en-AU"/>
        </w:rPr>
        <w:t>for</w:t>
      </w:r>
      <w:proofErr w:type="gramEnd"/>
      <w:r w:rsidRPr="009224A7">
        <w:rPr>
          <w:rFonts w:asciiTheme="minorHAnsi" w:hAnsiTheme="minorHAnsi"/>
          <w:sz w:val="20"/>
          <w:szCs w:val="20"/>
          <w:lang w:val="en-AU" w:eastAsia="en-AU"/>
        </w:rPr>
        <w:t xml:space="preserve"> the third time thinks the teacher). </w:t>
      </w:r>
    </w:p>
    <w:p w:rsidR="00ED573A" w:rsidRPr="009224A7" w:rsidRDefault="00ED573A" w:rsidP="00ED573A">
      <w:pPr>
        <w:spacing w:before="100" w:beforeAutospacing="1" w:after="100" w:afterAutospacing="1"/>
        <w:ind w:left="720"/>
        <w:rPr>
          <w:rFonts w:asciiTheme="minorHAnsi" w:hAnsiTheme="minorHAnsi"/>
          <w:lang w:val="en-AU" w:eastAsia="en-AU"/>
        </w:rPr>
      </w:pPr>
      <w:r w:rsidRPr="009224A7">
        <w:rPr>
          <w:rFonts w:asciiTheme="minorHAnsi" w:hAnsiTheme="minorHAnsi"/>
          <w:sz w:val="20"/>
          <w:szCs w:val="20"/>
          <w:lang w:val="en-AU" w:eastAsia="en-AU"/>
        </w:rPr>
        <w:t xml:space="preserve">* Teacher: "OK. Back to your seat please." </w:t>
      </w:r>
    </w:p>
    <w:p w:rsidR="00ED573A" w:rsidRPr="009224A7" w:rsidRDefault="00ED573A" w:rsidP="00ED573A">
      <w:pPr>
        <w:spacing w:before="100" w:beforeAutospacing="1" w:after="100" w:afterAutospacing="1"/>
        <w:ind w:left="720"/>
        <w:rPr>
          <w:rFonts w:asciiTheme="minorHAnsi" w:hAnsiTheme="minorHAnsi"/>
          <w:lang w:val="en-AU" w:eastAsia="en-AU"/>
        </w:rPr>
      </w:pPr>
      <w:r w:rsidRPr="009224A7">
        <w:rPr>
          <w:rFonts w:asciiTheme="minorHAnsi" w:hAnsiTheme="minorHAnsi"/>
          <w:sz w:val="20"/>
          <w:szCs w:val="20"/>
          <w:lang w:val="en-AU" w:eastAsia="en-AU"/>
        </w:rPr>
        <w:t xml:space="preserve">* Student: "You're always picking on me" (teacher baiting time). </w:t>
      </w:r>
    </w:p>
    <w:p w:rsidR="00ED573A" w:rsidRPr="009224A7" w:rsidRDefault="00ED573A" w:rsidP="00ED573A">
      <w:pPr>
        <w:spacing w:before="100" w:beforeAutospacing="1" w:after="100" w:afterAutospacing="1"/>
        <w:ind w:left="720"/>
        <w:rPr>
          <w:rFonts w:asciiTheme="minorHAnsi" w:hAnsiTheme="minorHAnsi"/>
          <w:lang w:val="en-AU" w:eastAsia="en-AU"/>
        </w:rPr>
      </w:pPr>
      <w:r w:rsidRPr="009224A7">
        <w:rPr>
          <w:rFonts w:asciiTheme="minorHAnsi" w:hAnsiTheme="minorHAnsi"/>
          <w:sz w:val="20"/>
          <w:szCs w:val="20"/>
          <w:lang w:val="en-AU" w:eastAsia="en-AU"/>
        </w:rPr>
        <w:t xml:space="preserve">* Teacher: (Not drawn) "Just get back to your seat David." </w:t>
      </w:r>
    </w:p>
    <w:p w:rsidR="00ED573A" w:rsidRPr="009224A7" w:rsidRDefault="00ED573A" w:rsidP="009224A7">
      <w:pPr>
        <w:spacing w:before="100" w:beforeAutospacing="1" w:after="100" w:afterAutospacing="1"/>
        <w:ind w:left="720"/>
        <w:rPr>
          <w:rFonts w:asciiTheme="minorHAnsi" w:hAnsiTheme="minorHAnsi"/>
          <w:lang w:val="en-AU" w:eastAsia="en-AU"/>
        </w:rPr>
      </w:pPr>
      <w:r w:rsidRPr="009224A7">
        <w:rPr>
          <w:rFonts w:asciiTheme="minorHAnsi" w:hAnsiTheme="minorHAnsi"/>
          <w:lang w:val="en-AU" w:eastAsia="en-AU"/>
        </w:rPr>
        <w:t> </w:t>
      </w:r>
      <w:r w:rsidRPr="009224A7">
        <w:rPr>
          <w:rFonts w:asciiTheme="minorHAnsi" w:hAnsiTheme="minorHAnsi"/>
          <w:sz w:val="20"/>
          <w:szCs w:val="20"/>
          <w:lang w:val="en-AU" w:eastAsia="en-AU"/>
        </w:rPr>
        <w:t xml:space="preserve">Rogers recommends that if a student continues to procrastinate, the teacher ought to give </w:t>
      </w:r>
      <w:proofErr w:type="spellStart"/>
      <w:r w:rsidRPr="009224A7">
        <w:rPr>
          <w:rFonts w:asciiTheme="minorHAnsi" w:hAnsiTheme="minorHAnsi"/>
          <w:sz w:val="20"/>
          <w:szCs w:val="20"/>
          <w:lang w:val="en-AU" w:eastAsia="en-AU"/>
        </w:rPr>
        <w:t>thestudent</w:t>
      </w:r>
      <w:proofErr w:type="spellEnd"/>
      <w:r w:rsidRPr="009224A7">
        <w:rPr>
          <w:rFonts w:asciiTheme="minorHAnsi" w:hAnsiTheme="minorHAnsi"/>
          <w:sz w:val="20"/>
          <w:szCs w:val="20"/>
          <w:lang w:val="en-AU" w:eastAsia="en-AU"/>
        </w:rPr>
        <w:t xml:space="preserve"> a simple choice (SC). </w:t>
      </w:r>
    </w:p>
    <w:p w:rsidR="00ED573A" w:rsidRPr="009224A7" w:rsidRDefault="00ED573A" w:rsidP="009224A7">
      <w:pPr>
        <w:spacing w:before="100" w:beforeAutospacing="1" w:after="100" w:afterAutospacing="1"/>
        <w:rPr>
          <w:rFonts w:asciiTheme="minorHAnsi" w:hAnsiTheme="minorHAnsi"/>
          <w:lang w:val="en-AU" w:eastAsia="en-AU"/>
        </w:rPr>
      </w:pPr>
      <w:r w:rsidRPr="009224A7">
        <w:rPr>
          <w:rFonts w:asciiTheme="minorHAnsi" w:hAnsiTheme="minorHAnsi"/>
          <w:lang w:val="en-AU" w:eastAsia="en-AU"/>
        </w:rPr>
        <w:t> </w:t>
      </w:r>
      <w:r w:rsidRPr="009224A7">
        <w:rPr>
          <w:rFonts w:asciiTheme="minorHAnsi" w:hAnsiTheme="minorHAnsi"/>
          <w:lang w:val="en-AU" w:eastAsia="en-AU"/>
        </w:rPr>
        <w:pict>
          <v:rect id="_x0000_i1042" style="width:6in;height:.75pt" o:hralign="center" o:hrstd="t" o:hrnoshade="t" o:hr="t" fillcolor="gray" stroked="f"/>
        </w:pict>
      </w:r>
    </w:p>
    <w:tbl>
      <w:tblPr>
        <w:tblW w:w="5000" w:type="pct"/>
        <w:tblCellSpacing w:w="0" w:type="dxa"/>
        <w:tblCellMar>
          <w:left w:w="0" w:type="dxa"/>
          <w:right w:w="0" w:type="dxa"/>
        </w:tblCellMar>
        <w:tblLook w:val="04A0"/>
      </w:tblPr>
      <w:tblGrid>
        <w:gridCol w:w="8964"/>
        <w:gridCol w:w="1836"/>
      </w:tblGrid>
      <w:tr w:rsidR="00ED573A" w:rsidRPr="009224A7" w:rsidTr="00ED573A">
        <w:trPr>
          <w:tblCellSpacing w:w="0" w:type="dxa"/>
        </w:trPr>
        <w:tc>
          <w:tcPr>
            <w:tcW w:w="4150" w:type="pct"/>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sz w:val="15"/>
                <w:lang w:val="en-AU" w:eastAsia="en-AU"/>
              </w:rPr>
              <w:t xml:space="preserve">  </w:t>
            </w:r>
            <w:bookmarkStart w:id="26" w:name="15"/>
            <w:bookmarkEnd w:id="26"/>
            <w:r w:rsidRPr="009224A7">
              <w:rPr>
                <w:rFonts w:asciiTheme="minorHAnsi" w:hAnsiTheme="minorHAnsi"/>
                <w:b/>
                <w:bCs/>
                <w:sz w:val="20"/>
                <w:lang w:val="en-AU" w:eastAsia="en-AU"/>
              </w:rPr>
              <w:t>15) Giving Simple Choices (SC).</w:t>
            </w:r>
            <w:bookmarkStart w:id="27" w:name="sc"/>
            <w:bookmarkEnd w:id="27"/>
          </w:p>
        </w:tc>
        <w:tc>
          <w:tcPr>
            <w:tcW w:w="850" w:type="pct"/>
            <w:vAlign w:val="center"/>
            <w:hideMark/>
          </w:tcPr>
          <w:p w:rsidR="00ED573A" w:rsidRPr="009224A7" w:rsidRDefault="00ED573A" w:rsidP="00ED573A">
            <w:pPr>
              <w:jc w:val="right"/>
              <w:rPr>
                <w:rFonts w:asciiTheme="minorHAnsi" w:hAnsiTheme="minorHAnsi"/>
                <w:lang w:val="en-AU" w:eastAsia="en-AU"/>
              </w:rPr>
            </w:pPr>
            <w:r w:rsidRPr="009224A7">
              <w:rPr>
                <w:rFonts w:asciiTheme="minorHAnsi" w:hAnsiTheme="minorHAnsi"/>
                <w:sz w:val="15"/>
                <w:szCs w:val="15"/>
                <w:lang w:val="en-AU" w:eastAsia="en-AU"/>
              </w:rPr>
              <w:t xml:space="preserve">| </w:t>
            </w:r>
            <w:hyperlink r:id="rId54" w:anchor="top" w:history="1">
              <w:r w:rsidRPr="009224A7">
                <w:rPr>
                  <w:rFonts w:asciiTheme="minorHAnsi" w:hAnsiTheme="minorHAnsi"/>
                  <w:sz w:val="15"/>
                  <w:lang w:val="en-AU" w:eastAsia="en-AU"/>
                </w:rPr>
                <w:t>top</w:t>
              </w:r>
            </w:hyperlink>
            <w:hyperlink r:id="rId55" w:anchor="top" w:history="1">
              <w:r w:rsidRPr="009224A7">
                <w:rPr>
                  <w:rFonts w:asciiTheme="minorHAnsi" w:hAnsiTheme="minorHAnsi"/>
                  <w:sz w:val="15"/>
                  <w:lang w:val="en-AU" w:eastAsia="en-AU"/>
                </w:rPr>
                <w:t xml:space="preserve"> </w:t>
              </w:r>
            </w:hyperlink>
            <w:r w:rsidRPr="009224A7">
              <w:rPr>
                <w:rFonts w:asciiTheme="minorHAnsi" w:hAnsiTheme="minorHAnsi"/>
                <w:sz w:val="15"/>
                <w:szCs w:val="15"/>
                <w:lang w:val="en-AU" w:eastAsia="en-AU"/>
              </w:rPr>
              <w:t xml:space="preserve">| </w:t>
            </w:r>
          </w:p>
        </w:tc>
      </w:tr>
    </w:tbl>
    <w:p w:rsidR="00ED573A" w:rsidRPr="009224A7" w:rsidRDefault="00ED573A" w:rsidP="00ED573A">
      <w:pPr>
        <w:spacing w:before="100" w:beforeAutospacing="1" w:after="100" w:afterAutospacing="1"/>
        <w:rPr>
          <w:rFonts w:asciiTheme="minorHAnsi" w:hAnsiTheme="minorHAnsi"/>
          <w:lang w:val="en-AU" w:eastAsia="en-AU"/>
        </w:rPr>
      </w:pPr>
      <w:r w:rsidRPr="009224A7">
        <w:rPr>
          <w:rFonts w:asciiTheme="minorHAnsi" w:hAnsiTheme="minorHAnsi"/>
          <w:sz w:val="20"/>
          <w:szCs w:val="20"/>
          <w:lang w:val="en-AU" w:eastAsia="en-AU"/>
        </w:rPr>
        <w:t xml:space="preserve">Rogers states that empty threats are pointless. He further states that it is far better to put the student into a context where he/she has to choose the responsible alternative. Choices enable students towards some measure of self control. </w:t>
      </w:r>
    </w:p>
    <w:p w:rsidR="00ED573A" w:rsidRPr="009224A7" w:rsidRDefault="00ED573A" w:rsidP="00ED573A">
      <w:pPr>
        <w:spacing w:before="100" w:beforeAutospacing="1" w:after="100" w:afterAutospacing="1"/>
        <w:rPr>
          <w:rFonts w:asciiTheme="minorHAnsi" w:hAnsiTheme="minorHAnsi"/>
          <w:lang w:val="en-AU" w:eastAsia="en-AU"/>
        </w:rPr>
      </w:pPr>
      <w:r w:rsidRPr="009224A7">
        <w:rPr>
          <w:rFonts w:asciiTheme="minorHAnsi" w:hAnsiTheme="minorHAnsi"/>
          <w:sz w:val="20"/>
          <w:szCs w:val="20"/>
          <w:lang w:val="en-AU" w:eastAsia="en-AU"/>
        </w:rPr>
        <w:t xml:space="preserve">Choice over one's own behaviour is central to self discipline, self control and tolerance to frustration. Rogers proposes that when a teacher phrases this 'step', within the context of a choice, he/she (the teacher) is challenging the student to take responsibility for his/her (the student) behaviour. </w:t>
      </w:r>
    </w:p>
    <w:p w:rsidR="00ED573A" w:rsidRPr="009224A7" w:rsidRDefault="00ED573A" w:rsidP="00ED573A">
      <w:pPr>
        <w:spacing w:before="100" w:beforeAutospacing="1" w:after="100" w:afterAutospacing="1"/>
        <w:rPr>
          <w:rFonts w:asciiTheme="minorHAnsi" w:hAnsiTheme="minorHAnsi"/>
          <w:lang w:val="en-AU" w:eastAsia="en-AU"/>
        </w:rPr>
      </w:pPr>
      <w:proofErr w:type="gramStart"/>
      <w:r w:rsidRPr="009224A7">
        <w:rPr>
          <w:rFonts w:asciiTheme="minorHAnsi" w:hAnsiTheme="minorHAnsi"/>
          <w:sz w:val="20"/>
          <w:szCs w:val="20"/>
          <w:lang w:val="en-AU" w:eastAsia="en-AU"/>
        </w:rPr>
        <w:t>Rogers</w:t>
      </w:r>
      <w:proofErr w:type="gramEnd"/>
      <w:r w:rsidRPr="009224A7">
        <w:rPr>
          <w:rFonts w:asciiTheme="minorHAnsi" w:hAnsiTheme="minorHAnsi"/>
          <w:sz w:val="20"/>
          <w:szCs w:val="20"/>
          <w:lang w:val="en-AU" w:eastAsia="en-AU"/>
        </w:rPr>
        <w:t xml:space="preserve"> states that it is important when using an SC that it be phrased as a choice, not a threat. Simple choices should be preceded by appropriate warnings or RRs or SDs or QAF approaches. </w:t>
      </w:r>
    </w:p>
    <w:p w:rsidR="00ED573A" w:rsidRPr="009224A7" w:rsidRDefault="00ED573A" w:rsidP="00ED573A">
      <w:pPr>
        <w:spacing w:before="100" w:beforeAutospacing="1" w:after="100" w:afterAutospacing="1"/>
        <w:rPr>
          <w:rFonts w:asciiTheme="minorHAnsi" w:hAnsiTheme="minorHAnsi"/>
          <w:lang w:val="en-AU" w:eastAsia="en-AU"/>
        </w:rPr>
      </w:pPr>
      <w:r w:rsidRPr="009224A7">
        <w:rPr>
          <w:rFonts w:asciiTheme="minorHAnsi" w:hAnsiTheme="minorHAnsi"/>
          <w:sz w:val="20"/>
          <w:szCs w:val="20"/>
          <w:lang w:val="en-AU" w:eastAsia="en-AU"/>
        </w:rPr>
        <w:t xml:space="preserve">Rogers proposes that when a teacher gives a simple choice, he/she are saying that the situation is significantly disruptive; it is a form of final warning. Giving choices in conflict situations is also a way of defusing the conflict by putting the responsibility back onto the student. An example might be "Jason, if you won't work by the fair rules of our room, we'll have to ask you to leave". The teacher may add "It's your choice." </w:t>
      </w:r>
    </w:p>
    <w:p w:rsidR="00ED573A" w:rsidRPr="009224A7" w:rsidRDefault="00ED573A" w:rsidP="009224A7">
      <w:pPr>
        <w:spacing w:before="100" w:beforeAutospacing="1" w:after="100" w:afterAutospacing="1"/>
        <w:rPr>
          <w:rFonts w:asciiTheme="minorHAnsi" w:hAnsiTheme="minorHAnsi"/>
          <w:lang w:val="en-AU" w:eastAsia="en-AU"/>
        </w:rPr>
      </w:pPr>
      <w:r w:rsidRPr="009224A7">
        <w:rPr>
          <w:rFonts w:asciiTheme="minorHAnsi" w:hAnsiTheme="minorHAnsi"/>
          <w:lang w:val="en-AU" w:eastAsia="en-AU"/>
        </w:rPr>
        <w:t> </w:t>
      </w:r>
      <w:r w:rsidRPr="009224A7">
        <w:rPr>
          <w:rFonts w:asciiTheme="minorHAnsi" w:hAnsiTheme="minorHAnsi"/>
          <w:lang w:val="en-AU" w:eastAsia="en-AU"/>
        </w:rPr>
        <w:pict>
          <v:rect id="_x0000_i1043" style="width:6in;height:.75pt" o:hralign="center" o:hrstd="t" o:hrnoshade="t" o:hr="t" fillcolor="gray" stroked="f"/>
        </w:pict>
      </w:r>
    </w:p>
    <w:tbl>
      <w:tblPr>
        <w:tblW w:w="5000" w:type="pct"/>
        <w:tblCellSpacing w:w="0" w:type="dxa"/>
        <w:tblCellMar>
          <w:left w:w="0" w:type="dxa"/>
          <w:right w:w="0" w:type="dxa"/>
        </w:tblCellMar>
        <w:tblLook w:val="04A0"/>
      </w:tblPr>
      <w:tblGrid>
        <w:gridCol w:w="8964"/>
        <w:gridCol w:w="1836"/>
      </w:tblGrid>
      <w:tr w:rsidR="00ED573A" w:rsidRPr="009224A7" w:rsidTr="00ED573A">
        <w:trPr>
          <w:tblCellSpacing w:w="0" w:type="dxa"/>
        </w:trPr>
        <w:tc>
          <w:tcPr>
            <w:tcW w:w="4150" w:type="pct"/>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sz w:val="15"/>
                <w:lang w:val="en-AU" w:eastAsia="en-AU"/>
              </w:rPr>
              <w:t xml:space="preserve">  </w:t>
            </w:r>
            <w:bookmarkStart w:id="28" w:name="16"/>
            <w:bookmarkEnd w:id="28"/>
            <w:r w:rsidRPr="009224A7">
              <w:rPr>
                <w:rFonts w:asciiTheme="minorHAnsi" w:hAnsiTheme="minorHAnsi"/>
                <w:b/>
                <w:bCs/>
                <w:sz w:val="20"/>
                <w:lang w:val="en-AU" w:eastAsia="en-AU"/>
              </w:rPr>
              <w:t>16) Time Out in the Room (TOR)</w:t>
            </w:r>
            <w:bookmarkStart w:id="29" w:name="tor"/>
            <w:bookmarkEnd w:id="29"/>
          </w:p>
        </w:tc>
        <w:tc>
          <w:tcPr>
            <w:tcW w:w="850" w:type="pct"/>
            <w:vAlign w:val="center"/>
            <w:hideMark/>
          </w:tcPr>
          <w:p w:rsidR="00ED573A" w:rsidRPr="009224A7" w:rsidRDefault="00ED573A" w:rsidP="00ED573A">
            <w:pPr>
              <w:jc w:val="right"/>
              <w:rPr>
                <w:rFonts w:asciiTheme="minorHAnsi" w:hAnsiTheme="minorHAnsi"/>
                <w:lang w:val="en-AU" w:eastAsia="en-AU"/>
              </w:rPr>
            </w:pPr>
            <w:r w:rsidRPr="009224A7">
              <w:rPr>
                <w:rFonts w:asciiTheme="minorHAnsi" w:hAnsiTheme="minorHAnsi"/>
                <w:sz w:val="15"/>
                <w:szCs w:val="15"/>
                <w:lang w:val="en-AU" w:eastAsia="en-AU"/>
              </w:rPr>
              <w:t xml:space="preserve">| </w:t>
            </w:r>
            <w:hyperlink r:id="rId56" w:anchor="top" w:history="1">
              <w:r w:rsidRPr="009224A7">
                <w:rPr>
                  <w:rFonts w:asciiTheme="minorHAnsi" w:hAnsiTheme="minorHAnsi"/>
                  <w:sz w:val="15"/>
                  <w:lang w:val="en-AU" w:eastAsia="en-AU"/>
                </w:rPr>
                <w:t>top</w:t>
              </w:r>
            </w:hyperlink>
            <w:hyperlink r:id="rId57" w:anchor="top" w:history="1">
              <w:r w:rsidRPr="009224A7">
                <w:rPr>
                  <w:rFonts w:asciiTheme="minorHAnsi" w:hAnsiTheme="minorHAnsi"/>
                  <w:sz w:val="15"/>
                  <w:lang w:val="en-AU" w:eastAsia="en-AU"/>
                </w:rPr>
                <w:t xml:space="preserve"> </w:t>
              </w:r>
            </w:hyperlink>
            <w:r w:rsidRPr="009224A7">
              <w:rPr>
                <w:rFonts w:asciiTheme="minorHAnsi" w:hAnsiTheme="minorHAnsi"/>
                <w:sz w:val="15"/>
                <w:szCs w:val="15"/>
                <w:lang w:val="en-AU" w:eastAsia="en-AU"/>
              </w:rPr>
              <w:t xml:space="preserve">| </w:t>
            </w:r>
          </w:p>
        </w:tc>
      </w:tr>
    </w:tbl>
    <w:p w:rsidR="00ED573A" w:rsidRPr="009224A7" w:rsidRDefault="00ED573A" w:rsidP="00ED573A">
      <w:pPr>
        <w:spacing w:before="100" w:beforeAutospacing="1" w:after="100" w:afterAutospacing="1"/>
        <w:rPr>
          <w:rFonts w:asciiTheme="minorHAnsi" w:hAnsiTheme="minorHAnsi"/>
          <w:lang w:val="en-AU" w:eastAsia="en-AU"/>
        </w:rPr>
      </w:pPr>
      <w:r w:rsidRPr="009224A7">
        <w:rPr>
          <w:rFonts w:asciiTheme="minorHAnsi" w:hAnsiTheme="minorHAnsi"/>
          <w:sz w:val="20"/>
          <w:szCs w:val="20"/>
          <w:lang w:val="en-AU" w:eastAsia="en-AU"/>
        </w:rPr>
        <w:t xml:space="preserve">Rogers states that the TOR is used to give the student time to cool off, settle down, or perhaps to experience isolation as a result of on-going disruption. It is time for the student to reflect on his/her behaviour during which they do nothing at the isolation desk, or in </w:t>
      </w:r>
      <w:r w:rsidRPr="009224A7">
        <w:rPr>
          <w:rFonts w:asciiTheme="minorHAnsi" w:hAnsiTheme="minorHAnsi"/>
          <w:sz w:val="20"/>
          <w:szCs w:val="20"/>
          <w:lang w:val="en-AU" w:eastAsia="en-AU"/>
        </w:rPr>
        <w:lastRenderedPageBreak/>
        <w:t xml:space="preserve">the case of a small child, a corner in the classroom. Students are made aware they can come back to their activity whenever they are ready to work by the fair rules. </w:t>
      </w:r>
    </w:p>
    <w:p w:rsidR="00ED573A" w:rsidRPr="009224A7" w:rsidRDefault="00ED573A" w:rsidP="00ED573A">
      <w:pPr>
        <w:spacing w:before="100" w:beforeAutospacing="1" w:after="100" w:afterAutospacing="1"/>
        <w:rPr>
          <w:rFonts w:asciiTheme="minorHAnsi" w:hAnsiTheme="minorHAnsi"/>
          <w:lang w:val="en-AU" w:eastAsia="en-AU"/>
        </w:rPr>
      </w:pPr>
      <w:r w:rsidRPr="009224A7">
        <w:rPr>
          <w:rFonts w:asciiTheme="minorHAnsi" w:hAnsiTheme="minorHAnsi"/>
          <w:sz w:val="20"/>
          <w:szCs w:val="20"/>
          <w:lang w:val="en-AU" w:eastAsia="en-AU"/>
        </w:rPr>
        <w:t xml:space="preserve">Rogers warns that TOR is a serious step and should be used judiciously. The normal length of time out of the classroom is between 5 and 15 minutes. Rogers suggests using TOR prefaced with a simple choice. </w:t>
      </w:r>
    </w:p>
    <w:p w:rsidR="00ED573A" w:rsidRPr="009224A7" w:rsidRDefault="00ED573A" w:rsidP="009224A7">
      <w:pPr>
        <w:spacing w:before="100" w:beforeAutospacing="1" w:after="100" w:afterAutospacing="1"/>
        <w:rPr>
          <w:rFonts w:asciiTheme="minorHAnsi" w:hAnsiTheme="minorHAnsi"/>
          <w:lang w:val="en-AU" w:eastAsia="en-AU"/>
        </w:rPr>
      </w:pPr>
      <w:r w:rsidRPr="009224A7">
        <w:rPr>
          <w:rFonts w:asciiTheme="minorHAnsi" w:hAnsiTheme="minorHAnsi"/>
          <w:lang w:val="en-AU" w:eastAsia="en-AU"/>
        </w:rPr>
        <w:pict>
          <v:rect id="_x0000_i1044" style="width:6in;height:.75pt" o:hralign="center" o:hrstd="t" o:hrnoshade="t" o:hr="t" fillcolor="gray" stroked="f"/>
        </w:pict>
      </w:r>
    </w:p>
    <w:tbl>
      <w:tblPr>
        <w:tblW w:w="5000" w:type="pct"/>
        <w:tblCellSpacing w:w="0" w:type="dxa"/>
        <w:tblCellMar>
          <w:left w:w="0" w:type="dxa"/>
          <w:right w:w="0" w:type="dxa"/>
        </w:tblCellMar>
        <w:tblLook w:val="04A0"/>
      </w:tblPr>
      <w:tblGrid>
        <w:gridCol w:w="8964"/>
        <w:gridCol w:w="1836"/>
      </w:tblGrid>
      <w:tr w:rsidR="00ED573A" w:rsidRPr="009224A7" w:rsidTr="00ED573A">
        <w:trPr>
          <w:tblCellSpacing w:w="0" w:type="dxa"/>
        </w:trPr>
        <w:tc>
          <w:tcPr>
            <w:tcW w:w="4150" w:type="pct"/>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sz w:val="15"/>
                <w:lang w:val="en-AU" w:eastAsia="en-AU"/>
              </w:rPr>
              <w:t xml:space="preserve">  </w:t>
            </w:r>
            <w:bookmarkStart w:id="30" w:name="17"/>
            <w:bookmarkEnd w:id="30"/>
            <w:r w:rsidRPr="009224A7">
              <w:rPr>
                <w:rFonts w:asciiTheme="minorHAnsi" w:hAnsiTheme="minorHAnsi"/>
                <w:b/>
                <w:bCs/>
                <w:sz w:val="20"/>
                <w:lang w:val="en-AU" w:eastAsia="en-AU"/>
              </w:rPr>
              <w:t>17) Can I See You? (CISY)</w:t>
            </w:r>
            <w:bookmarkStart w:id="31" w:name="cisy"/>
            <w:bookmarkEnd w:id="31"/>
          </w:p>
        </w:tc>
        <w:tc>
          <w:tcPr>
            <w:tcW w:w="850" w:type="pct"/>
            <w:vAlign w:val="center"/>
            <w:hideMark/>
          </w:tcPr>
          <w:p w:rsidR="00ED573A" w:rsidRPr="009224A7" w:rsidRDefault="00ED573A" w:rsidP="00ED573A">
            <w:pPr>
              <w:jc w:val="right"/>
              <w:rPr>
                <w:rFonts w:asciiTheme="minorHAnsi" w:hAnsiTheme="minorHAnsi"/>
                <w:lang w:val="en-AU" w:eastAsia="en-AU"/>
              </w:rPr>
            </w:pPr>
            <w:r w:rsidRPr="009224A7">
              <w:rPr>
                <w:rFonts w:asciiTheme="minorHAnsi" w:hAnsiTheme="minorHAnsi"/>
                <w:sz w:val="15"/>
                <w:szCs w:val="15"/>
                <w:lang w:val="en-AU" w:eastAsia="en-AU"/>
              </w:rPr>
              <w:t xml:space="preserve">| </w:t>
            </w:r>
            <w:hyperlink r:id="rId58" w:anchor="top" w:history="1">
              <w:r w:rsidRPr="009224A7">
                <w:rPr>
                  <w:rFonts w:asciiTheme="minorHAnsi" w:hAnsiTheme="minorHAnsi"/>
                  <w:sz w:val="15"/>
                  <w:lang w:val="en-AU" w:eastAsia="en-AU"/>
                </w:rPr>
                <w:t>top</w:t>
              </w:r>
            </w:hyperlink>
            <w:hyperlink r:id="rId59" w:anchor="top" w:history="1">
              <w:r w:rsidRPr="009224A7">
                <w:rPr>
                  <w:rFonts w:asciiTheme="minorHAnsi" w:hAnsiTheme="minorHAnsi"/>
                  <w:sz w:val="15"/>
                  <w:lang w:val="en-AU" w:eastAsia="en-AU"/>
                </w:rPr>
                <w:t xml:space="preserve"> </w:t>
              </w:r>
            </w:hyperlink>
            <w:r w:rsidRPr="009224A7">
              <w:rPr>
                <w:rFonts w:asciiTheme="minorHAnsi" w:hAnsiTheme="minorHAnsi"/>
                <w:sz w:val="15"/>
                <w:szCs w:val="15"/>
                <w:lang w:val="en-AU" w:eastAsia="en-AU"/>
              </w:rPr>
              <w:t xml:space="preserve">| </w:t>
            </w:r>
          </w:p>
        </w:tc>
      </w:tr>
    </w:tbl>
    <w:p w:rsidR="00ED573A" w:rsidRPr="009224A7" w:rsidRDefault="00ED573A" w:rsidP="009224A7">
      <w:pPr>
        <w:spacing w:before="100" w:beforeAutospacing="1" w:after="100" w:afterAutospacing="1"/>
        <w:rPr>
          <w:rFonts w:asciiTheme="minorHAnsi" w:hAnsiTheme="minorHAnsi"/>
          <w:lang w:val="en-AU" w:eastAsia="en-AU"/>
        </w:rPr>
      </w:pPr>
      <w:r w:rsidRPr="009224A7">
        <w:rPr>
          <w:rFonts w:asciiTheme="minorHAnsi" w:hAnsiTheme="minorHAnsi"/>
          <w:sz w:val="20"/>
          <w:szCs w:val="20"/>
          <w:lang w:val="en-AU" w:eastAsia="en-AU"/>
        </w:rPr>
        <w:t xml:space="preserve">Rogers recommends using CISY towards the end of the lesson, this is done to remind the student that you will keep them back to explain their behaviour. It is a way of following up and following through. It assures the student that the teacher is </w:t>
      </w:r>
      <w:proofErr w:type="spellStart"/>
      <w:r w:rsidRPr="009224A7">
        <w:rPr>
          <w:rFonts w:asciiTheme="minorHAnsi" w:hAnsiTheme="minorHAnsi"/>
          <w:sz w:val="20"/>
          <w:szCs w:val="20"/>
          <w:lang w:val="en-AU" w:eastAsia="en-AU"/>
        </w:rPr>
        <w:t>geniune</w:t>
      </w:r>
      <w:proofErr w:type="spellEnd"/>
      <w:r w:rsidRPr="009224A7">
        <w:rPr>
          <w:rFonts w:asciiTheme="minorHAnsi" w:hAnsiTheme="minorHAnsi"/>
          <w:sz w:val="20"/>
          <w:szCs w:val="20"/>
          <w:lang w:val="en-AU" w:eastAsia="en-AU"/>
        </w:rPr>
        <w:t xml:space="preserve"> and consistent. </w:t>
      </w:r>
      <w:r w:rsidRPr="009224A7">
        <w:rPr>
          <w:rFonts w:asciiTheme="minorHAnsi" w:hAnsiTheme="minorHAnsi"/>
          <w:lang w:val="en-AU" w:eastAsia="en-AU"/>
        </w:rPr>
        <w:t> </w:t>
      </w:r>
      <w:r w:rsidRPr="009224A7">
        <w:rPr>
          <w:rFonts w:asciiTheme="minorHAnsi" w:hAnsiTheme="minorHAnsi"/>
          <w:lang w:val="en-AU" w:eastAsia="en-AU"/>
        </w:rPr>
        <w:pict>
          <v:rect id="_x0000_i1045" style="width:6in;height:.75pt" o:hralign="center" o:hrstd="t" o:hrnoshade="t" o:hr="t" fillcolor="gray" stroked="f"/>
        </w:pict>
      </w:r>
    </w:p>
    <w:tbl>
      <w:tblPr>
        <w:tblW w:w="5000" w:type="pct"/>
        <w:tblCellSpacing w:w="0" w:type="dxa"/>
        <w:tblCellMar>
          <w:left w:w="0" w:type="dxa"/>
          <w:right w:w="0" w:type="dxa"/>
        </w:tblCellMar>
        <w:tblLook w:val="04A0"/>
      </w:tblPr>
      <w:tblGrid>
        <w:gridCol w:w="8964"/>
        <w:gridCol w:w="1836"/>
      </w:tblGrid>
      <w:tr w:rsidR="00ED573A" w:rsidRPr="009224A7" w:rsidTr="00ED573A">
        <w:trPr>
          <w:tblCellSpacing w:w="0" w:type="dxa"/>
        </w:trPr>
        <w:tc>
          <w:tcPr>
            <w:tcW w:w="4150" w:type="pct"/>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sz w:val="15"/>
                <w:lang w:val="en-AU" w:eastAsia="en-AU"/>
              </w:rPr>
              <w:t xml:space="preserve">  </w:t>
            </w:r>
            <w:bookmarkStart w:id="32" w:name="18"/>
            <w:bookmarkEnd w:id="32"/>
            <w:r w:rsidRPr="009224A7">
              <w:rPr>
                <w:rFonts w:asciiTheme="minorHAnsi" w:hAnsiTheme="minorHAnsi"/>
                <w:b/>
                <w:bCs/>
                <w:sz w:val="20"/>
                <w:lang w:val="en-AU" w:eastAsia="en-AU"/>
              </w:rPr>
              <w:t>18) Basic Contracting/Counselling Steps (CCS)</w:t>
            </w:r>
            <w:bookmarkStart w:id="33" w:name="ccs"/>
            <w:bookmarkEnd w:id="33"/>
          </w:p>
        </w:tc>
        <w:tc>
          <w:tcPr>
            <w:tcW w:w="850" w:type="pct"/>
            <w:vAlign w:val="center"/>
            <w:hideMark/>
          </w:tcPr>
          <w:p w:rsidR="00ED573A" w:rsidRPr="009224A7" w:rsidRDefault="00ED573A" w:rsidP="00ED573A">
            <w:pPr>
              <w:jc w:val="right"/>
              <w:rPr>
                <w:rFonts w:asciiTheme="minorHAnsi" w:hAnsiTheme="minorHAnsi"/>
                <w:lang w:val="en-AU" w:eastAsia="en-AU"/>
              </w:rPr>
            </w:pPr>
            <w:r w:rsidRPr="009224A7">
              <w:rPr>
                <w:rFonts w:asciiTheme="minorHAnsi" w:hAnsiTheme="minorHAnsi"/>
                <w:sz w:val="15"/>
                <w:szCs w:val="15"/>
                <w:lang w:val="en-AU" w:eastAsia="en-AU"/>
              </w:rPr>
              <w:t xml:space="preserve">| </w:t>
            </w:r>
            <w:hyperlink r:id="rId60" w:anchor="top" w:history="1">
              <w:r w:rsidRPr="009224A7">
                <w:rPr>
                  <w:rFonts w:asciiTheme="minorHAnsi" w:hAnsiTheme="minorHAnsi"/>
                  <w:sz w:val="15"/>
                  <w:lang w:val="en-AU" w:eastAsia="en-AU"/>
                </w:rPr>
                <w:t>top</w:t>
              </w:r>
            </w:hyperlink>
            <w:hyperlink r:id="rId61" w:anchor="top" w:history="1">
              <w:r w:rsidRPr="009224A7">
                <w:rPr>
                  <w:rFonts w:asciiTheme="minorHAnsi" w:hAnsiTheme="minorHAnsi"/>
                  <w:sz w:val="15"/>
                  <w:lang w:val="en-AU" w:eastAsia="en-AU"/>
                </w:rPr>
                <w:t xml:space="preserve"> </w:t>
              </w:r>
            </w:hyperlink>
            <w:r w:rsidRPr="009224A7">
              <w:rPr>
                <w:rFonts w:asciiTheme="minorHAnsi" w:hAnsiTheme="minorHAnsi"/>
                <w:sz w:val="15"/>
                <w:szCs w:val="15"/>
                <w:lang w:val="en-AU" w:eastAsia="en-AU"/>
              </w:rPr>
              <w:t xml:space="preserve">| </w:t>
            </w:r>
          </w:p>
        </w:tc>
      </w:tr>
    </w:tbl>
    <w:p w:rsidR="00ED573A" w:rsidRPr="009224A7" w:rsidRDefault="00ED573A" w:rsidP="00ED573A">
      <w:pPr>
        <w:spacing w:before="100" w:beforeAutospacing="1" w:after="100" w:afterAutospacing="1"/>
        <w:rPr>
          <w:rFonts w:asciiTheme="minorHAnsi" w:hAnsiTheme="minorHAnsi"/>
          <w:lang w:val="en-AU" w:eastAsia="en-AU"/>
        </w:rPr>
      </w:pPr>
      <w:r w:rsidRPr="009224A7">
        <w:rPr>
          <w:rFonts w:asciiTheme="minorHAnsi" w:hAnsiTheme="minorHAnsi"/>
          <w:sz w:val="20"/>
          <w:szCs w:val="20"/>
          <w:lang w:val="en-AU" w:eastAsia="en-AU"/>
        </w:rPr>
        <w:t xml:space="preserve">"What are you going to do about your behaviour Nathan?" </w:t>
      </w:r>
    </w:p>
    <w:p w:rsidR="00ED573A" w:rsidRPr="009224A7" w:rsidRDefault="00ED573A" w:rsidP="00ED573A">
      <w:pPr>
        <w:spacing w:before="100" w:beforeAutospacing="1" w:after="100" w:afterAutospacing="1"/>
        <w:ind w:left="720"/>
        <w:rPr>
          <w:rFonts w:asciiTheme="minorHAnsi" w:hAnsiTheme="minorHAnsi"/>
          <w:lang w:val="en-AU" w:eastAsia="en-AU"/>
        </w:rPr>
      </w:pPr>
      <w:r w:rsidRPr="009224A7">
        <w:rPr>
          <w:rFonts w:asciiTheme="minorHAnsi" w:hAnsiTheme="minorHAnsi"/>
          <w:sz w:val="20"/>
          <w:szCs w:val="20"/>
          <w:lang w:val="en-AU" w:eastAsia="en-AU"/>
        </w:rPr>
        <w:t xml:space="preserve">"What is your plan so you don't our class rules?" </w:t>
      </w:r>
    </w:p>
    <w:p w:rsidR="00ED573A" w:rsidRPr="009224A7" w:rsidRDefault="00ED573A" w:rsidP="00ED573A">
      <w:pPr>
        <w:spacing w:before="100" w:beforeAutospacing="1" w:after="100" w:afterAutospacing="1"/>
        <w:ind w:left="720"/>
        <w:rPr>
          <w:rFonts w:asciiTheme="minorHAnsi" w:hAnsiTheme="minorHAnsi"/>
          <w:lang w:val="en-AU" w:eastAsia="en-AU"/>
        </w:rPr>
      </w:pPr>
      <w:r w:rsidRPr="009224A7">
        <w:rPr>
          <w:rFonts w:asciiTheme="minorHAnsi" w:hAnsiTheme="minorHAnsi"/>
          <w:sz w:val="20"/>
          <w:szCs w:val="20"/>
          <w:lang w:val="en-AU" w:eastAsia="en-AU"/>
        </w:rPr>
        <w:t xml:space="preserve">"How can I help you with a plan?" </w:t>
      </w:r>
    </w:p>
    <w:p w:rsidR="00ED573A" w:rsidRPr="009224A7" w:rsidRDefault="00ED573A" w:rsidP="00ED573A">
      <w:pPr>
        <w:rPr>
          <w:rFonts w:asciiTheme="minorHAnsi" w:hAnsiTheme="minorHAnsi"/>
          <w:lang w:val="en-AU" w:eastAsia="en-AU"/>
        </w:rPr>
      </w:pPr>
      <w:r w:rsidRPr="009224A7">
        <w:rPr>
          <w:rFonts w:asciiTheme="minorHAnsi" w:hAnsiTheme="minorHAnsi"/>
          <w:sz w:val="20"/>
          <w:szCs w:val="20"/>
          <w:lang w:val="en-AU" w:eastAsia="en-AU"/>
        </w:rPr>
        <w:t xml:space="preserve">By utilising the time out process, Rogers suggests that the student is given time to 'cool off' and come up with an acceptable plan to deal with their behaviour. Contracts would then be affirmed and applied in line with behavioural (logical) consequences. </w:t>
      </w:r>
    </w:p>
    <w:p w:rsidR="00ED573A" w:rsidRPr="009224A7" w:rsidRDefault="00ED573A" w:rsidP="00ED573A">
      <w:pPr>
        <w:spacing w:before="100" w:beforeAutospacing="1" w:after="100" w:afterAutospacing="1"/>
        <w:rPr>
          <w:rFonts w:asciiTheme="minorHAnsi" w:hAnsiTheme="minorHAnsi"/>
          <w:lang w:val="en-AU" w:eastAsia="en-AU"/>
        </w:rPr>
      </w:pPr>
      <w:r w:rsidRPr="009224A7">
        <w:rPr>
          <w:rFonts w:asciiTheme="minorHAnsi" w:hAnsiTheme="minorHAnsi"/>
          <w:sz w:val="20"/>
          <w:szCs w:val="20"/>
          <w:lang w:val="en-AU" w:eastAsia="en-AU"/>
        </w:rPr>
        <w:t xml:space="preserve">Rogers proposes that if the student is being dealt with outside of class (having been exited) then this approach to questioning is more effective because it focuses on a student's responsibility. It can be combined with conflict resolution and reflective </w:t>
      </w:r>
      <w:proofErr w:type="spellStart"/>
      <w:r w:rsidRPr="009224A7">
        <w:rPr>
          <w:rFonts w:asciiTheme="minorHAnsi" w:hAnsiTheme="minorHAnsi"/>
          <w:sz w:val="20"/>
          <w:szCs w:val="20"/>
          <w:lang w:val="en-AU" w:eastAsia="en-AU"/>
        </w:rPr>
        <w:t>istening</w:t>
      </w:r>
      <w:proofErr w:type="spellEnd"/>
      <w:r w:rsidRPr="009224A7">
        <w:rPr>
          <w:rFonts w:asciiTheme="minorHAnsi" w:hAnsiTheme="minorHAnsi"/>
          <w:sz w:val="20"/>
          <w:szCs w:val="20"/>
          <w:lang w:val="en-AU" w:eastAsia="en-AU"/>
        </w:rPr>
        <w:t xml:space="preserve">, but the final stages need to move to "What are you going to do about your behaviour?" </w:t>
      </w:r>
    </w:p>
    <w:p w:rsidR="00ED573A" w:rsidRPr="009224A7" w:rsidRDefault="00ED573A" w:rsidP="00ED573A">
      <w:pPr>
        <w:spacing w:before="100" w:beforeAutospacing="1" w:after="100" w:afterAutospacing="1"/>
        <w:rPr>
          <w:rFonts w:asciiTheme="minorHAnsi" w:hAnsiTheme="minorHAnsi"/>
          <w:lang w:val="en-AU" w:eastAsia="en-AU"/>
        </w:rPr>
      </w:pPr>
      <w:r w:rsidRPr="009224A7">
        <w:rPr>
          <w:rFonts w:asciiTheme="minorHAnsi" w:hAnsiTheme="minorHAnsi"/>
          <w:sz w:val="20"/>
          <w:szCs w:val="20"/>
          <w:lang w:val="en-AU" w:eastAsia="en-AU"/>
        </w:rPr>
        <w:t xml:space="preserve">Steps beyond </w:t>
      </w:r>
      <w:r w:rsidR="009224A7" w:rsidRPr="009224A7">
        <w:rPr>
          <w:rFonts w:asciiTheme="minorHAnsi" w:hAnsiTheme="minorHAnsi"/>
          <w:sz w:val="20"/>
          <w:szCs w:val="20"/>
          <w:lang w:val="en-AU" w:eastAsia="en-AU"/>
        </w:rPr>
        <w:t>counselling</w:t>
      </w:r>
      <w:r w:rsidRPr="009224A7">
        <w:rPr>
          <w:rFonts w:asciiTheme="minorHAnsi" w:hAnsiTheme="minorHAnsi"/>
          <w:sz w:val="20"/>
          <w:szCs w:val="20"/>
          <w:lang w:val="en-AU" w:eastAsia="en-AU"/>
        </w:rPr>
        <w:t xml:space="preserve">, contracting, and parent conferencing may include: </w:t>
      </w:r>
    </w:p>
    <w:p w:rsidR="00ED573A" w:rsidRPr="009224A7" w:rsidRDefault="00ED573A" w:rsidP="009224A7">
      <w:pPr>
        <w:spacing w:before="100" w:beforeAutospacing="1" w:after="100" w:afterAutospacing="1"/>
        <w:rPr>
          <w:rFonts w:asciiTheme="minorHAnsi" w:hAnsiTheme="minorHAnsi"/>
          <w:lang w:val="en-AU" w:eastAsia="en-AU"/>
        </w:rPr>
      </w:pPr>
      <w:r w:rsidRPr="009224A7">
        <w:rPr>
          <w:rFonts w:asciiTheme="minorHAnsi" w:hAnsiTheme="minorHAnsi"/>
          <w:lang w:val="en-AU" w:eastAsia="en-AU"/>
        </w:rPr>
        <w:t> </w:t>
      </w:r>
      <w:r w:rsidRPr="009224A7">
        <w:rPr>
          <w:rFonts w:asciiTheme="minorHAnsi" w:hAnsiTheme="minorHAnsi"/>
          <w:sz w:val="20"/>
          <w:szCs w:val="20"/>
          <w:lang w:val="en-AU" w:eastAsia="en-AU"/>
        </w:rPr>
        <w:t xml:space="preserve">* Suspension </w:t>
      </w:r>
    </w:p>
    <w:p w:rsidR="00ED573A" w:rsidRPr="009224A7" w:rsidRDefault="00ED573A" w:rsidP="00ED573A">
      <w:pPr>
        <w:spacing w:before="100" w:beforeAutospacing="1" w:after="100" w:afterAutospacing="1"/>
        <w:ind w:left="720"/>
        <w:rPr>
          <w:rFonts w:asciiTheme="minorHAnsi" w:hAnsiTheme="minorHAnsi"/>
          <w:lang w:val="en-AU" w:eastAsia="en-AU"/>
        </w:rPr>
      </w:pPr>
      <w:r w:rsidRPr="009224A7">
        <w:rPr>
          <w:rFonts w:asciiTheme="minorHAnsi" w:hAnsiTheme="minorHAnsi"/>
          <w:sz w:val="20"/>
          <w:szCs w:val="20"/>
          <w:lang w:val="en-AU" w:eastAsia="en-AU"/>
        </w:rPr>
        <w:t xml:space="preserve">* Welfare/support group </w:t>
      </w:r>
    </w:p>
    <w:p w:rsidR="00ED573A" w:rsidRPr="009224A7" w:rsidRDefault="00ED573A" w:rsidP="00ED573A">
      <w:pPr>
        <w:spacing w:before="100" w:beforeAutospacing="1" w:after="100" w:afterAutospacing="1"/>
        <w:ind w:left="720"/>
        <w:rPr>
          <w:rFonts w:asciiTheme="minorHAnsi" w:hAnsiTheme="minorHAnsi"/>
          <w:lang w:val="en-AU" w:eastAsia="en-AU"/>
        </w:rPr>
      </w:pPr>
      <w:r w:rsidRPr="009224A7">
        <w:rPr>
          <w:rFonts w:asciiTheme="minorHAnsi" w:hAnsiTheme="minorHAnsi"/>
          <w:sz w:val="20"/>
          <w:szCs w:val="20"/>
          <w:lang w:val="en-AU" w:eastAsia="en-AU"/>
        </w:rPr>
        <w:t xml:space="preserve">* Part-time school attendance </w:t>
      </w:r>
    </w:p>
    <w:p w:rsidR="00ED573A" w:rsidRPr="009224A7" w:rsidRDefault="00ED573A" w:rsidP="00ED573A">
      <w:pPr>
        <w:spacing w:before="100" w:beforeAutospacing="1" w:after="100" w:afterAutospacing="1"/>
        <w:ind w:left="720"/>
        <w:rPr>
          <w:rFonts w:asciiTheme="minorHAnsi" w:hAnsiTheme="minorHAnsi"/>
          <w:lang w:val="en-AU" w:eastAsia="en-AU"/>
        </w:rPr>
      </w:pPr>
      <w:r w:rsidRPr="009224A7">
        <w:rPr>
          <w:rFonts w:asciiTheme="minorHAnsi" w:hAnsiTheme="minorHAnsi"/>
          <w:sz w:val="20"/>
          <w:szCs w:val="20"/>
          <w:lang w:val="en-AU" w:eastAsia="en-AU"/>
        </w:rPr>
        <w:t xml:space="preserve">* Regional support (from psychologist, specialist teacher, social worker, etc.) </w:t>
      </w:r>
    </w:p>
    <w:p w:rsidR="00ED573A" w:rsidRPr="009224A7" w:rsidRDefault="00ED573A" w:rsidP="00ED573A">
      <w:pPr>
        <w:spacing w:before="100" w:beforeAutospacing="1" w:after="100" w:afterAutospacing="1"/>
        <w:ind w:left="720"/>
        <w:rPr>
          <w:rFonts w:asciiTheme="minorHAnsi" w:hAnsiTheme="minorHAnsi"/>
          <w:lang w:val="en-AU" w:eastAsia="en-AU"/>
        </w:rPr>
      </w:pPr>
      <w:r w:rsidRPr="009224A7">
        <w:rPr>
          <w:rFonts w:asciiTheme="minorHAnsi" w:hAnsiTheme="minorHAnsi"/>
          <w:sz w:val="20"/>
          <w:szCs w:val="20"/>
          <w:lang w:val="en-AU" w:eastAsia="en-AU"/>
        </w:rPr>
        <w:t xml:space="preserve">* Inquiry procedures. </w:t>
      </w:r>
    </w:p>
    <w:p w:rsidR="00ED573A" w:rsidRPr="009224A7" w:rsidRDefault="00ED573A" w:rsidP="00ED573A">
      <w:pPr>
        <w:rPr>
          <w:rFonts w:asciiTheme="minorHAnsi" w:hAnsiTheme="minorHAnsi"/>
          <w:lang w:val="en-AU" w:eastAsia="en-AU"/>
        </w:rPr>
      </w:pPr>
      <w:r w:rsidRPr="009224A7">
        <w:rPr>
          <w:rFonts w:asciiTheme="minorHAnsi" w:hAnsiTheme="minorHAnsi"/>
          <w:sz w:val="20"/>
          <w:szCs w:val="20"/>
          <w:lang w:val="en-AU" w:eastAsia="en-AU"/>
        </w:rPr>
        <w:t xml:space="preserve">At each stage, Rogers states that teachers must firmly place responsibility (relevant to the child's development) back on the child, while at the same time offering as much support as possible. </w:t>
      </w:r>
    </w:p>
    <w:p w:rsidR="00ED573A" w:rsidRPr="009224A7" w:rsidRDefault="00ED573A" w:rsidP="00ED573A">
      <w:pPr>
        <w:rPr>
          <w:rFonts w:asciiTheme="minorHAnsi" w:hAnsiTheme="minorHAnsi"/>
          <w:lang w:val="en-AU" w:eastAsia="en-AU"/>
        </w:rPr>
      </w:pPr>
      <w:r w:rsidRPr="009224A7">
        <w:rPr>
          <w:rFonts w:asciiTheme="minorHAnsi" w:hAnsiTheme="minorHAnsi"/>
          <w:lang w:val="en-AU" w:eastAsia="en-AU"/>
        </w:rPr>
        <w:pict>
          <v:rect id="_x0000_i1046" style="width:6in;height:.75pt" o:hralign="center" o:hrstd="t" o:hrnoshade="t" o:hr="t" fillcolor="gray" stroked="f"/>
        </w:pict>
      </w:r>
    </w:p>
    <w:tbl>
      <w:tblPr>
        <w:tblW w:w="5000" w:type="pct"/>
        <w:tblCellSpacing w:w="0" w:type="dxa"/>
        <w:tblCellMar>
          <w:left w:w="0" w:type="dxa"/>
          <w:right w:w="0" w:type="dxa"/>
        </w:tblCellMar>
        <w:tblLook w:val="04A0"/>
      </w:tblPr>
      <w:tblGrid>
        <w:gridCol w:w="8964"/>
        <w:gridCol w:w="1836"/>
      </w:tblGrid>
      <w:tr w:rsidR="00ED573A" w:rsidRPr="009224A7" w:rsidTr="00ED573A">
        <w:trPr>
          <w:tblCellSpacing w:w="0" w:type="dxa"/>
        </w:trPr>
        <w:tc>
          <w:tcPr>
            <w:tcW w:w="4150" w:type="pct"/>
            <w:vAlign w:val="center"/>
            <w:hideMark/>
          </w:tcPr>
          <w:p w:rsidR="00ED573A" w:rsidRPr="009224A7" w:rsidRDefault="00ED573A" w:rsidP="00ED573A">
            <w:pPr>
              <w:rPr>
                <w:rFonts w:asciiTheme="minorHAnsi" w:hAnsiTheme="minorHAnsi"/>
                <w:lang w:val="en-AU" w:eastAsia="en-AU"/>
              </w:rPr>
            </w:pPr>
            <w:r w:rsidRPr="009224A7">
              <w:rPr>
                <w:rFonts w:asciiTheme="minorHAnsi" w:hAnsiTheme="minorHAnsi"/>
                <w:b/>
                <w:bCs/>
                <w:sz w:val="15"/>
                <w:lang w:val="en-AU" w:eastAsia="en-AU"/>
              </w:rPr>
              <w:t xml:space="preserve">  </w:t>
            </w:r>
            <w:bookmarkStart w:id="34" w:name="19"/>
            <w:bookmarkEnd w:id="34"/>
            <w:r w:rsidRPr="009224A7">
              <w:rPr>
                <w:rFonts w:asciiTheme="minorHAnsi" w:hAnsiTheme="minorHAnsi"/>
                <w:b/>
                <w:bCs/>
                <w:sz w:val="20"/>
                <w:lang w:val="en-AU" w:eastAsia="en-AU"/>
              </w:rPr>
              <w:t>19) Exit Procedure (EOR)</w:t>
            </w:r>
            <w:bookmarkStart w:id="35" w:name="eor"/>
            <w:bookmarkEnd w:id="35"/>
          </w:p>
        </w:tc>
        <w:tc>
          <w:tcPr>
            <w:tcW w:w="850" w:type="pct"/>
            <w:vAlign w:val="center"/>
            <w:hideMark/>
          </w:tcPr>
          <w:p w:rsidR="00ED573A" w:rsidRPr="009224A7" w:rsidRDefault="00ED573A" w:rsidP="00ED573A">
            <w:pPr>
              <w:jc w:val="right"/>
              <w:rPr>
                <w:rFonts w:asciiTheme="minorHAnsi" w:hAnsiTheme="minorHAnsi"/>
                <w:lang w:val="en-AU" w:eastAsia="en-AU"/>
              </w:rPr>
            </w:pPr>
            <w:r w:rsidRPr="009224A7">
              <w:rPr>
                <w:rFonts w:asciiTheme="minorHAnsi" w:hAnsiTheme="minorHAnsi"/>
                <w:sz w:val="15"/>
                <w:szCs w:val="15"/>
                <w:lang w:val="en-AU" w:eastAsia="en-AU"/>
              </w:rPr>
              <w:t xml:space="preserve">| </w:t>
            </w:r>
            <w:hyperlink r:id="rId62" w:anchor="top" w:history="1">
              <w:r w:rsidRPr="009224A7">
                <w:rPr>
                  <w:rFonts w:asciiTheme="minorHAnsi" w:hAnsiTheme="minorHAnsi"/>
                  <w:sz w:val="15"/>
                  <w:lang w:val="en-AU" w:eastAsia="en-AU"/>
                </w:rPr>
                <w:t>top</w:t>
              </w:r>
            </w:hyperlink>
            <w:hyperlink r:id="rId63" w:anchor="top" w:history="1">
              <w:r w:rsidRPr="009224A7">
                <w:rPr>
                  <w:rFonts w:asciiTheme="minorHAnsi" w:hAnsiTheme="minorHAnsi"/>
                  <w:sz w:val="15"/>
                  <w:lang w:val="en-AU" w:eastAsia="en-AU"/>
                </w:rPr>
                <w:t xml:space="preserve"> </w:t>
              </w:r>
            </w:hyperlink>
            <w:r w:rsidRPr="009224A7">
              <w:rPr>
                <w:rFonts w:asciiTheme="minorHAnsi" w:hAnsiTheme="minorHAnsi"/>
                <w:sz w:val="15"/>
                <w:szCs w:val="15"/>
                <w:lang w:val="en-AU" w:eastAsia="en-AU"/>
              </w:rPr>
              <w:t xml:space="preserve">| </w:t>
            </w:r>
          </w:p>
        </w:tc>
      </w:tr>
    </w:tbl>
    <w:p w:rsidR="00ED573A" w:rsidRPr="009224A7" w:rsidRDefault="00ED573A" w:rsidP="00ED573A">
      <w:pPr>
        <w:spacing w:before="100" w:beforeAutospacing="1" w:after="100" w:afterAutospacing="1"/>
        <w:rPr>
          <w:rFonts w:asciiTheme="minorHAnsi" w:hAnsiTheme="minorHAnsi"/>
          <w:lang w:val="en-AU" w:eastAsia="en-AU"/>
        </w:rPr>
      </w:pPr>
      <w:r w:rsidRPr="009224A7">
        <w:rPr>
          <w:rFonts w:asciiTheme="minorHAnsi" w:hAnsiTheme="minorHAnsi"/>
          <w:sz w:val="20"/>
          <w:szCs w:val="20"/>
          <w:lang w:val="en-AU" w:eastAsia="en-AU"/>
        </w:rPr>
        <w:t xml:space="preserve">When a student's behaviour is so disruptive that other student's rights are being infringed, or a teacher's right to teach is being significantly disrupted, then a teacher may need to exit the student/s. Any exit procedure would have obviously been preceded by steps aimed at enabling the child to manage their own behaviour. </w:t>
      </w:r>
    </w:p>
    <w:p w:rsidR="00ED573A" w:rsidRPr="009224A7" w:rsidRDefault="00ED573A" w:rsidP="00ED573A">
      <w:pPr>
        <w:spacing w:before="100" w:beforeAutospacing="1" w:after="100" w:afterAutospacing="1"/>
        <w:rPr>
          <w:rFonts w:asciiTheme="minorHAnsi" w:hAnsiTheme="minorHAnsi"/>
          <w:lang w:val="en-AU" w:eastAsia="en-AU"/>
        </w:rPr>
      </w:pPr>
      <w:r w:rsidRPr="009224A7">
        <w:rPr>
          <w:rFonts w:asciiTheme="minorHAnsi" w:hAnsiTheme="minorHAnsi"/>
          <w:sz w:val="20"/>
          <w:szCs w:val="20"/>
          <w:lang w:val="en-AU" w:eastAsia="en-AU"/>
        </w:rPr>
        <w:t xml:space="preserve">Rogers suggests that teachers may need to exit a student for: </w:t>
      </w:r>
    </w:p>
    <w:p w:rsidR="00ED573A" w:rsidRPr="009224A7" w:rsidRDefault="00ED573A" w:rsidP="009224A7">
      <w:pPr>
        <w:spacing w:before="100" w:beforeAutospacing="1" w:after="100" w:afterAutospacing="1"/>
        <w:rPr>
          <w:rFonts w:asciiTheme="minorHAnsi" w:hAnsiTheme="minorHAnsi"/>
          <w:lang w:val="en-AU" w:eastAsia="en-AU"/>
        </w:rPr>
      </w:pPr>
      <w:r w:rsidRPr="009224A7">
        <w:rPr>
          <w:rFonts w:asciiTheme="minorHAnsi" w:hAnsiTheme="minorHAnsi"/>
          <w:lang w:val="en-AU" w:eastAsia="en-AU"/>
        </w:rPr>
        <w:lastRenderedPageBreak/>
        <w:t> </w:t>
      </w:r>
      <w:r w:rsidRPr="009224A7">
        <w:rPr>
          <w:rFonts w:asciiTheme="minorHAnsi" w:hAnsiTheme="minorHAnsi"/>
          <w:sz w:val="20"/>
          <w:szCs w:val="20"/>
          <w:lang w:val="en-AU" w:eastAsia="en-AU"/>
        </w:rPr>
        <w:t xml:space="preserve">*Aggressive behaviour that will not settle down </w:t>
      </w:r>
    </w:p>
    <w:p w:rsidR="00ED573A" w:rsidRPr="009224A7" w:rsidRDefault="00ED573A" w:rsidP="00ED573A">
      <w:pPr>
        <w:spacing w:before="100" w:beforeAutospacing="1" w:after="100" w:afterAutospacing="1"/>
        <w:ind w:left="720"/>
        <w:rPr>
          <w:rFonts w:asciiTheme="minorHAnsi" w:hAnsiTheme="minorHAnsi"/>
          <w:lang w:val="en-AU" w:eastAsia="en-AU"/>
        </w:rPr>
      </w:pPr>
      <w:r w:rsidRPr="009224A7">
        <w:rPr>
          <w:rFonts w:asciiTheme="minorHAnsi" w:hAnsiTheme="minorHAnsi"/>
          <w:sz w:val="20"/>
          <w:szCs w:val="20"/>
          <w:lang w:val="en-AU" w:eastAsia="en-AU"/>
        </w:rPr>
        <w:t xml:space="preserve">* Fighting </w:t>
      </w:r>
    </w:p>
    <w:p w:rsidR="00ED573A" w:rsidRPr="009224A7" w:rsidRDefault="00ED573A" w:rsidP="00ED573A">
      <w:pPr>
        <w:spacing w:before="100" w:beforeAutospacing="1" w:after="100" w:afterAutospacing="1"/>
        <w:ind w:left="720"/>
        <w:rPr>
          <w:rFonts w:asciiTheme="minorHAnsi" w:hAnsiTheme="minorHAnsi"/>
          <w:lang w:val="en-AU" w:eastAsia="en-AU"/>
        </w:rPr>
      </w:pPr>
      <w:r w:rsidRPr="009224A7">
        <w:rPr>
          <w:rFonts w:asciiTheme="minorHAnsi" w:hAnsiTheme="minorHAnsi"/>
          <w:sz w:val="20"/>
          <w:szCs w:val="20"/>
          <w:lang w:val="en-AU" w:eastAsia="en-AU"/>
        </w:rPr>
        <w:t xml:space="preserve">* Continual disruptive noise or clowning around </w:t>
      </w:r>
    </w:p>
    <w:p w:rsidR="00ED573A" w:rsidRPr="009224A7" w:rsidRDefault="00ED573A" w:rsidP="00ED573A">
      <w:pPr>
        <w:spacing w:before="100" w:beforeAutospacing="1" w:after="100" w:afterAutospacing="1"/>
        <w:ind w:left="720"/>
        <w:rPr>
          <w:rFonts w:asciiTheme="minorHAnsi" w:hAnsiTheme="minorHAnsi"/>
          <w:lang w:val="en-AU" w:eastAsia="en-AU"/>
        </w:rPr>
      </w:pPr>
      <w:r w:rsidRPr="009224A7">
        <w:rPr>
          <w:rFonts w:asciiTheme="minorHAnsi" w:hAnsiTheme="minorHAnsi"/>
          <w:sz w:val="20"/>
          <w:szCs w:val="20"/>
          <w:lang w:val="en-AU" w:eastAsia="en-AU"/>
        </w:rPr>
        <w:t xml:space="preserve">* Dangerous behaviour </w:t>
      </w:r>
    </w:p>
    <w:p w:rsidR="00ED573A" w:rsidRPr="009224A7" w:rsidRDefault="00ED573A" w:rsidP="00ED573A">
      <w:pPr>
        <w:spacing w:before="100" w:beforeAutospacing="1" w:after="100" w:afterAutospacing="1"/>
        <w:ind w:left="720"/>
        <w:rPr>
          <w:rFonts w:asciiTheme="minorHAnsi" w:hAnsiTheme="minorHAnsi"/>
          <w:lang w:val="en-AU" w:eastAsia="en-AU"/>
        </w:rPr>
      </w:pPr>
      <w:r w:rsidRPr="009224A7">
        <w:rPr>
          <w:rFonts w:asciiTheme="minorHAnsi" w:hAnsiTheme="minorHAnsi"/>
          <w:sz w:val="20"/>
          <w:szCs w:val="20"/>
          <w:lang w:val="en-AU" w:eastAsia="en-AU"/>
        </w:rPr>
        <w:t xml:space="preserve">* Tantrum behaviour that will not settle down after appropriate ignoring </w:t>
      </w:r>
    </w:p>
    <w:p w:rsidR="00ED573A" w:rsidRPr="009224A7" w:rsidRDefault="00ED573A" w:rsidP="00ED573A">
      <w:pPr>
        <w:spacing w:before="100" w:beforeAutospacing="1" w:after="100" w:afterAutospacing="1"/>
        <w:ind w:left="720"/>
        <w:rPr>
          <w:rFonts w:asciiTheme="minorHAnsi" w:hAnsiTheme="minorHAnsi"/>
          <w:lang w:val="en-AU" w:eastAsia="en-AU"/>
        </w:rPr>
      </w:pPr>
      <w:r w:rsidRPr="009224A7">
        <w:rPr>
          <w:rFonts w:asciiTheme="minorHAnsi" w:hAnsiTheme="minorHAnsi"/>
          <w:sz w:val="20"/>
          <w:szCs w:val="20"/>
          <w:lang w:val="en-AU" w:eastAsia="en-AU"/>
        </w:rPr>
        <w:t xml:space="preserve">* Or any behaviour that overtly continues to disrupt the learning/ behaviour rights within the group. </w:t>
      </w:r>
    </w:p>
    <w:p w:rsidR="00ED573A" w:rsidRPr="009224A7" w:rsidRDefault="00ED573A" w:rsidP="009224A7">
      <w:pPr>
        <w:rPr>
          <w:rFonts w:asciiTheme="minorHAnsi" w:hAnsiTheme="minorHAnsi"/>
          <w:lang w:val="en-AU" w:eastAsia="en-AU"/>
        </w:rPr>
      </w:pPr>
      <w:r w:rsidRPr="009224A7">
        <w:rPr>
          <w:rFonts w:asciiTheme="minorHAnsi" w:hAnsiTheme="minorHAnsi"/>
          <w:sz w:val="20"/>
          <w:szCs w:val="20"/>
          <w:lang w:val="en-AU" w:eastAsia="en-AU"/>
        </w:rPr>
        <w:t>Rogers proposes four questions must be answered when exiting a child, they are:</w:t>
      </w:r>
      <w:r w:rsidRPr="009224A7">
        <w:rPr>
          <w:rFonts w:asciiTheme="minorHAnsi" w:hAnsiTheme="minorHAnsi"/>
          <w:lang w:val="en-AU" w:eastAsia="en-AU"/>
        </w:rPr>
        <w:t xml:space="preserve"> </w:t>
      </w:r>
    </w:p>
    <w:p w:rsidR="00ED573A" w:rsidRPr="009224A7" w:rsidRDefault="00ED573A" w:rsidP="00ED573A">
      <w:pPr>
        <w:spacing w:before="100" w:beforeAutospacing="1" w:after="100" w:afterAutospacing="1"/>
        <w:ind w:left="1440"/>
        <w:rPr>
          <w:rFonts w:asciiTheme="minorHAnsi" w:hAnsiTheme="minorHAnsi"/>
          <w:lang w:val="en-AU" w:eastAsia="en-AU"/>
        </w:rPr>
      </w:pPr>
      <w:r w:rsidRPr="009224A7">
        <w:rPr>
          <w:rFonts w:asciiTheme="minorHAnsi" w:hAnsiTheme="minorHAnsi"/>
          <w:sz w:val="20"/>
          <w:szCs w:val="20"/>
          <w:lang w:val="en-AU" w:eastAsia="en-AU"/>
        </w:rPr>
        <w:t xml:space="preserve">* Will it be a properly organised time-out process? </w:t>
      </w:r>
    </w:p>
    <w:p w:rsidR="00ED573A" w:rsidRPr="009224A7" w:rsidRDefault="00ED573A" w:rsidP="00ED573A">
      <w:pPr>
        <w:spacing w:before="100" w:beforeAutospacing="1" w:after="100" w:afterAutospacing="1"/>
        <w:ind w:left="1440"/>
        <w:rPr>
          <w:rFonts w:asciiTheme="minorHAnsi" w:hAnsiTheme="minorHAnsi"/>
          <w:lang w:val="en-AU" w:eastAsia="en-AU"/>
        </w:rPr>
      </w:pPr>
      <w:r w:rsidRPr="009224A7">
        <w:rPr>
          <w:rFonts w:asciiTheme="minorHAnsi" w:hAnsiTheme="minorHAnsi"/>
          <w:sz w:val="20"/>
          <w:szCs w:val="20"/>
          <w:lang w:val="en-AU" w:eastAsia="en-AU"/>
        </w:rPr>
        <w:t xml:space="preserve">* Sent to the Deputy Headmaster? </w:t>
      </w:r>
    </w:p>
    <w:p w:rsidR="00ED573A" w:rsidRPr="009224A7" w:rsidRDefault="00ED573A" w:rsidP="00ED573A">
      <w:pPr>
        <w:spacing w:before="100" w:beforeAutospacing="1" w:after="100" w:afterAutospacing="1"/>
        <w:ind w:left="1440"/>
        <w:rPr>
          <w:rFonts w:asciiTheme="minorHAnsi" w:hAnsiTheme="minorHAnsi"/>
          <w:lang w:val="en-AU" w:eastAsia="en-AU"/>
        </w:rPr>
      </w:pPr>
      <w:r w:rsidRPr="009224A7">
        <w:rPr>
          <w:rFonts w:asciiTheme="minorHAnsi" w:hAnsiTheme="minorHAnsi"/>
          <w:sz w:val="20"/>
          <w:szCs w:val="20"/>
          <w:lang w:val="en-AU" w:eastAsia="en-AU"/>
        </w:rPr>
        <w:t xml:space="preserve">* Sent to a coordinator? </w:t>
      </w:r>
    </w:p>
    <w:p w:rsidR="00ED573A" w:rsidRPr="009224A7" w:rsidRDefault="00ED573A" w:rsidP="00ED573A">
      <w:pPr>
        <w:spacing w:before="100" w:beforeAutospacing="1" w:after="100" w:afterAutospacing="1"/>
        <w:ind w:left="1440"/>
        <w:rPr>
          <w:rFonts w:asciiTheme="minorHAnsi" w:hAnsiTheme="minorHAnsi"/>
          <w:lang w:val="en-AU" w:eastAsia="en-AU"/>
        </w:rPr>
      </w:pPr>
      <w:r w:rsidRPr="009224A7">
        <w:rPr>
          <w:rFonts w:asciiTheme="minorHAnsi" w:hAnsiTheme="minorHAnsi"/>
          <w:sz w:val="20"/>
          <w:szCs w:val="20"/>
          <w:lang w:val="en-AU" w:eastAsia="en-AU"/>
        </w:rPr>
        <w:t xml:space="preserve">* Notify the child's parents. </w:t>
      </w:r>
    </w:p>
    <w:p w:rsidR="00ED573A" w:rsidRPr="009224A7" w:rsidRDefault="00ED573A" w:rsidP="00ED573A">
      <w:pPr>
        <w:spacing w:before="100" w:beforeAutospacing="1" w:after="100" w:afterAutospacing="1"/>
        <w:ind w:left="1440"/>
        <w:rPr>
          <w:rFonts w:asciiTheme="minorHAnsi" w:hAnsiTheme="minorHAnsi"/>
          <w:lang w:val="en-AU" w:eastAsia="en-AU"/>
        </w:rPr>
      </w:pPr>
      <w:r w:rsidRPr="009224A7">
        <w:rPr>
          <w:rFonts w:asciiTheme="minorHAnsi" w:hAnsiTheme="minorHAnsi"/>
          <w:sz w:val="20"/>
          <w:szCs w:val="20"/>
          <w:lang w:val="en-AU" w:eastAsia="en-AU"/>
        </w:rPr>
        <w:t xml:space="preserve">* Consequential warning? </w:t>
      </w:r>
    </w:p>
    <w:p w:rsidR="00ED573A" w:rsidRPr="009224A7" w:rsidRDefault="00ED573A" w:rsidP="00ED573A">
      <w:pPr>
        <w:spacing w:before="100" w:beforeAutospacing="1" w:after="100" w:afterAutospacing="1"/>
        <w:ind w:left="1440"/>
        <w:rPr>
          <w:rFonts w:asciiTheme="minorHAnsi" w:hAnsiTheme="minorHAnsi"/>
          <w:lang w:val="en-AU" w:eastAsia="en-AU"/>
        </w:rPr>
      </w:pPr>
      <w:r w:rsidRPr="009224A7">
        <w:rPr>
          <w:rFonts w:asciiTheme="minorHAnsi" w:hAnsiTheme="minorHAnsi"/>
          <w:sz w:val="20"/>
          <w:szCs w:val="20"/>
          <w:lang w:val="en-AU" w:eastAsia="en-AU"/>
        </w:rPr>
        <w:t xml:space="preserve">* Time out is essentially, time away from the group to rethink one's behaviour and come up with an agreement to work by the fair rules, or to follow consequences. </w:t>
      </w:r>
    </w:p>
    <w:p w:rsidR="00ED573A" w:rsidRPr="009224A7" w:rsidRDefault="00ED573A" w:rsidP="00ED573A">
      <w:pPr>
        <w:ind w:left="720"/>
        <w:rPr>
          <w:rFonts w:asciiTheme="minorHAnsi" w:hAnsiTheme="minorHAnsi"/>
          <w:lang w:val="en-AU" w:eastAsia="en-AU"/>
        </w:rPr>
      </w:pPr>
      <w:r w:rsidRPr="009224A7">
        <w:rPr>
          <w:rFonts w:asciiTheme="minorHAnsi" w:hAnsiTheme="minorHAnsi"/>
          <w:sz w:val="20"/>
          <w:szCs w:val="20"/>
          <w:lang w:val="en-AU" w:eastAsia="en-AU"/>
        </w:rPr>
        <w:t>(</w:t>
      </w:r>
      <w:proofErr w:type="spellStart"/>
      <w:r w:rsidRPr="009224A7">
        <w:rPr>
          <w:rFonts w:asciiTheme="minorHAnsi" w:hAnsiTheme="minorHAnsi"/>
          <w:sz w:val="20"/>
          <w:szCs w:val="20"/>
          <w:lang w:val="en-AU" w:eastAsia="en-AU"/>
        </w:rPr>
        <w:t>i</w:t>
      </w:r>
      <w:proofErr w:type="spellEnd"/>
      <w:r w:rsidRPr="009224A7">
        <w:rPr>
          <w:rFonts w:asciiTheme="minorHAnsi" w:hAnsiTheme="minorHAnsi"/>
          <w:sz w:val="20"/>
          <w:szCs w:val="20"/>
          <w:lang w:val="en-AU" w:eastAsia="en-AU"/>
        </w:rPr>
        <w:t>) Who actually exits the child?</w:t>
      </w:r>
    </w:p>
    <w:p w:rsidR="00ED573A" w:rsidRPr="009224A7" w:rsidRDefault="00ED573A" w:rsidP="009224A7">
      <w:pPr>
        <w:spacing w:before="100" w:beforeAutospacing="1" w:after="100" w:afterAutospacing="1"/>
        <w:ind w:left="720"/>
        <w:rPr>
          <w:rFonts w:asciiTheme="minorHAnsi" w:hAnsiTheme="minorHAnsi"/>
          <w:lang w:val="en-AU" w:eastAsia="en-AU"/>
        </w:rPr>
      </w:pPr>
      <w:r w:rsidRPr="009224A7">
        <w:rPr>
          <w:rFonts w:asciiTheme="minorHAnsi" w:hAnsiTheme="minorHAnsi"/>
          <w:sz w:val="20"/>
          <w:szCs w:val="20"/>
          <w:lang w:val="en-AU" w:eastAsia="en-AU"/>
        </w:rPr>
        <w:t xml:space="preserve">It is problematic if it is left to the teacher, as a class could contain any number of students to manage. It is especially difficult where the student is very aggressive or angry. </w:t>
      </w:r>
      <w:proofErr w:type="gramStart"/>
      <w:r w:rsidRPr="009224A7">
        <w:rPr>
          <w:rFonts w:asciiTheme="minorHAnsi" w:hAnsiTheme="minorHAnsi"/>
          <w:sz w:val="20"/>
          <w:szCs w:val="20"/>
          <w:lang w:val="en-AU" w:eastAsia="en-AU"/>
        </w:rPr>
        <w:t>Rogers states that some schools may allocate a senior person, or the teacher in the next class may quickly step in and remove the child (if in doubt refer to the school policy regarding this aspect).</w:t>
      </w:r>
      <w:proofErr w:type="gramEnd"/>
      <w:r w:rsidRPr="009224A7">
        <w:rPr>
          <w:rFonts w:asciiTheme="minorHAnsi" w:hAnsiTheme="minorHAnsi"/>
          <w:sz w:val="20"/>
          <w:szCs w:val="20"/>
          <w:lang w:val="en-AU" w:eastAsia="en-AU"/>
        </w:rPr>
        <w:t xml:space="preserve"> </w:t>
      </w:r>
      <w:r w:rsidRPr="009224A7">
        <w:rPr>
          <w:rFonts w:asciiTheme="minorHAnsi" w:hAnsiTheme="minorHAnsi"/>
          <w:lang w:val="en-AU" w:eastAsia="en-AU"/>
        </w:rPr>
        <w:t> </w:t>
      </w:r>
    </w:p>
    <w:p w:rsidR="00ED573A" w:rsidRPr="009224A7" w:rsidRDefault="00ED573A" w:rsidP="00ED573A">
      <w:pPr>
        <w:spacing w:before="100" w:beforeAutospacing="1" w:after="100" w:afterAutospacing="1"/>
        <w:ind w:left="720"/>
        <w:rPr>
          <w:rFonts w:asciiTheme="minorHAnsi" w:hAnsiTheme="minorHAnsi"/>
          <w:lang w:val="en-AU" w:eastAsia="en-AU"/>
        </w:rPr>
      </w:pPr>
      <w:r w:rsidRPr="009224A7">
        <w:rPr>
          <w:rFonts w:asciiTheme="minorHAnsi" w:hAnsiTheme="minorHAnsi"/>
          <w:sz w:val="20"/>
          <w:szCs w:val="20"/>
          <w:lang w:val="en-AU" w:eastAsia="en-AU"/>
        </w:rPr>
        <w:t>(ii) What will happen to the exited student?</w:t>
      </w:r>
    </w:p>
    <w:p w:rsidR="00ED573A" w:rsidRPr="009224A7" w:rsidRDefault="00ED573A" w:rsidP="00ED573A">
      <w:pPr>
        <w:ind w:left="720"/>
        <w:rPr>
          <w:rFonts w:asciiTheme="minorHAnsi" w:hAnsiTheme="minorHAnsi"/>
          <w:lang w:val="en-AU" w:eastAsia="en-AU"/>
        </w:rPr>
      </w:pPr>
      <w:r w:rsidRPr="009224A7">
        <w:rPr>
          <w:rFonts w:asciiTheme="minorHAnsi" w:hAnsiTheme="minorHAnsi"/>
          <w:sz w:val="20"/>
          <w:szCs w:val="20"/>
          <w:lang w:val="en-AU" w:eastAsia="en-AU"/>
        </w:rPr>
        <w:t>(iii) What will be required of the student to re-enter the classroom?</w:t>
      </w:r>
    </w:p>
    <w:p w:rsidR="00ED573A" w:rsidRPr="009224A7" w:rsidRDefault="00ED573A" w:rsidP="00ED573A">
      <w:pPr>
        <w:spacing w:before="100" w:beforeAutospacing="1" w:after="100" w:afterAutospacing="1"/>
        <w:ind w:left="720"/>
        <w:rPr>
          <w:rFonts w:asciiTheme="minorHAnsi" w:hAnsiTheme="minorHAnsi"/>
          <w:lang w:val="en-AU" w:eastAsia="en-AU"/>
        </w:rPr>
      </w:pPr>
      <w:r w:rsidRPr="009224A7">
        <w:rPr>
          <w:rFonts w:asciiTheme="minorHAnsi" w:hAnsiTheme="minorHAnsi"/>
          <w:sz w:val="20"/>
          <w:szCs w:val="20"/>
          <w:lang w:val="en-AU" w:eastAsia="en-AU"/>
        </w:rPr>
        <w:t xml:space="preserve">* Verbal contract, verbal assurances? </w:t>
      </w:r>
    </w:p>
    <w:p w:rsidR="00ED573A" w:rsidRPr="009224A7" w:rsidRDefault="00ED573A" w:rsidP="009224A7">
      <w:pPr>
        <w:spacing w:before="100" w:beforeAutospacing="1" w:after="100" w:afterAutospacing="1"/>
        <w:rPr>
          <w:rFonts w:asciiTheme="minorHAnsi" w:hAnsiTheme="minorHAnsi"/>
          <w:lang w:val="en-AU" w:eastAsia="en-AU"/>
        </w:rPr>
      </w:pPr>
    </w:p>
    <w:p w:rsidR="00ED573A" w:rsidRPr="009224A7" w:rsidRDefault="00ED573A" w:rsidP="00ED573A">
      <w:pPr>
        <w:spacing w:before="100" w:beforeAutospacing="1" w:after="100" w:afterAutospacing="1"/>
        <w:ind w:left="1440"/>
        <w:rPr>
          <w:rFonts w:asciiTheme="minorHAnsi" w:hAnsiTheme="minorHAnsi"/>
          <w:sz w:val="20"/>
          <w:szCs w:val="20"/>
          <w:lang w:val="en-AU" w:eastAsia="en-AU"/>
        </w:rPr>
      </w:pPr>
      <w:r w:rsidRPr="009224A7">
        <w:rPr>
          <w:rFonts w:asciiTheme="minorHAnsi" w:hAnsiTheme="minorHAnsi"/>
          <w:sz w:val="20"/>
          <w:szCs w:val="20"/>
          <w:lang w:val="en-AU" w:eastAsia="en-AU"/>
        </w:rPr>
        <w:t xml:space="preserve">The teacher needs to be assured that a clear exit procedure is school policy (the school ought to have a policy regarding this aspect). Rogers states that the teacher may need back-up, and some work on pre-exit steps where an unhelpful pattern is observed (i.e. being exited for low-level or badly-handled disruptions). </w:t>
      </w:r>
    </w:p>
    <w:p w:rsidR="00ED573A" w:rsidRPr="009224A7" w:rsidRDefault="00ED573A" w:rsidP="00ED573A">
      <w:pPr>
        <w:spacing w:before="100" w:beforeAutospacing="1" w:after="100" w:afterAutospacing="1"/>
        <w:ind w:left="1440"/>
        <w:rPr>
          <w:rFonts w:asciiTheme="minorHAnsi" w:hAnsiTheme="minorHAnsi"/>
          <w:sz w:val="20"/>
          <w:szCs w:val="20"/>
          <w:lang w:val="en-AU" w:eastAsia="en-AU"/>
        </w:rPr>
      </w:pPr>
      <w:r w:rsidRPr="009224A7">
        <w:rPr>
          <w:rFonts w:asciiTheme="minorHAnsi" w:hAnsiTheme="minorHAnsi"/>
          <w:sz w:val="20"/>
          <w:szCs w:val="20"/>
          <w:lang w:val="en-AU" w:eastAsia="en-AU"/>
        </w:rPr>
        <w:t>Rogers suggests that the student must realise that being exited is a serious matter, and that he/she must renegotiate their entry back into the room on a clear understanding of their rights and responsibilities. At all times the exited student should be spoken to in the language of responsibility and choice.</w:t>
      </w:r>
    </w:p>
    <w:p w:rsidR="00ED573A" w:rsidRPr="009224A7" w:rsidRDefault="00ED573A" w:rsidP="00ED573A">
      <w:pPr>
        <w:spacing w:before="100" w:beforeAutospacing="1" w:after="100" w:afterAutospacing="1"/>
        <w:ind w:left="720"/>
        <w:rPr>
          <w:rFonts w:asciiTheme="minorHAnsi" w:hAnsiTheme="minorHAnsi"/>
          <w:lang w:val="en-AU" w:eastAsia="en-AU"/>
        </w:rPr>
      </w:pPr>
      <w:proofErr w:type="gramStart"/>
      <w:r w:rsidRPr="009224A7">
        <w:rPr>
          <w:rFonts w:asciiTheme="minorHAnsi" w:hAnsiTheme="minorHAnsi"/>
          <w:sz w:val="20"/>
          <w:szCs w:val="20"/>
          <w:lang w:val="en-AU" w:eastAsia="en-AU"/>
        </w:rPr>
        <w:t>(iv) If</w:t>
      </w:r>
      <w:proofErr w:type="gramEnd"/>
      <w:r w:rsidRPr="009224A7">
        <w:rPr>
          <w:rFonts w:asciiTheme="minorHAnsi" w:hAnsiTheme="minorHAnsi"/>
          <w:sz w:val="20"/>
          <w:szCs w:val="20"/>
          <w:lang w:val="en-AU" w:eastAsia="en-AU"/>
        </w:rPr>
        <w:t xml:space="preserve"> a student has a pattern of being exited - what then?</w:t>
      </w:r>
    </w:p>
    <w:p w:rsidR="000A00A0" w:rsidRPr="009224A7" w:rsidRDefault="00ED573A">
      <w:pPr>
        <w:rPr>
          <w:rFonts w:asciiTheme="minorHAnsi" w:hAnsiTheme="minorHAnsi"/>
        </w:rPr>
      </w:pPr>
      <w:hyperlink r:id="rId64" w:history="1">
        <w:r w:rsidRPr="009224A7">
          <w:rPr>
            <w:rStyle w:val="Hyperlink"/>
            <w:rFonts w:asciiTheme="minorHAnsi" w:hAnsiTheme="minorHAnsi"/>
            <w:color w:val="auto"/>
            <w:u w:val="none"/>
          </w:rPr>
          <w:t>http://www.teachermatters.com/index.php?option=com_content&amp;view=article&amp;id=33:creating-a-discipline-plan-william-rogers-&amp;catid=7:discipline-plans&amp;Itemid=8</w:t>
        </w:r>
      </w:hyperlink>
      <w:r w:rsidRPr="009224A7">
        <w:rPr>
          <w:rFonts w:asciiTheme="minorHAnsi" w:hAnsiTheme="minorHAnsi"/>
        </w:rPr>
        <w:t xml:space="preserve"> 27 Jan 11</w:t>
      </w:r>
    </w:p>
    <w:sectPr w:rsidR="000A00A0" w:rsidRPr="009224A7" w:rsidSect="009224A7">
      <w:footerReference w:type="default" r:id="rId65"/>
      <w:pgSz w:w="12240" w:h="15840"/>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24A7" w:rsidRDefault="009224A7" w:rsidP="009224A7">
      <w:r>
        <w:separator/>
      </w:r>
    </w:p>
  </w:endnote>
  <w:endnote w:type="continuationSeparator" w:id="0">
    <w:p w:rsidR="009224A7" w:rsidRDefault="009224A7" w:rsidP="009224A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4A7" w:rsidRDefault="009224A7">
    <w:pPr>
      <w:pStyle w:val="Footer"/>
      <w:jc w:val="center"/>
    </w:pPr>
    <w:fldSimple w:instr=" PAGE   \* MERGEFORMAT ">
      <w:r>
        <w:rPr>
          <w:noProof/>
        </w:rPr>
        <w:t>3</w:t>
      </w:r>
    </w:fldSimple>
  </w:p>
  <w:p w:rsidR="009224A7" w:rsidRDefault="009224A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24A7" w:rsidRDefault="009224A7" w:rsidP="009224A7">
      <w:r>
        <w:separator/>
      </w:r>
    </w:p>
  </w:footnote>
  <w:footnote w:type="continuationSeparator" w:id="0">
    <w:p w:rsidR="009224A7" w:rsidRDefault="009224A7" w:rsidP="009224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72A9B"/>
    <w:multiLevelType w:val="multilevel"/>
    <w:tmpl w:val="4A6A458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4A1EB4"/>
    <w:multiLevelType w:val="multilevel"/>
    <w:tmpl w:val="530EA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FF6505"/>
    <w:multiLevelType w:val="multilevel"/>
    <w:tmpl w:val="4D422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801710"/>
    <w:multiLevelType w:val="multilevel"/>
    <w:tmpl w:val="F3C803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3A108D"/>
    <w:multiLevelType w:val="multilevel"/>
    <w:tmpl w:val="51221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ED573A"/>
    <w:rsid w:val="000246B7"/>
    <w:rsid w:val="00074A4A"/>
    <w:rsid w:val="00083A6B"/>
    <w:rsid w:val="00084133"/>
    <w:rsid w:val="000A00A0"/>
    <w:rsid w:val="001065DD"/>
    <w:rsid w:val="00161CD5"/>
    <w:rsid w:val="00173675"/>
    <w:rsid w:val="00211E91"/>
    <w:rsid w:val="00240AA0"/>
    <w:rsid w:val="00254CBD"/>
    <w:rsid w:val="003060D7"/>
    <w:rsid w:val="00354EBC"/>
    <w:rsid w:val="00380299"/>
    <w:rsid w:val="003F6247"/>
    <w:rsid w:val="00543550"/>
    <w:rsid w:val="00622C24"/>
    <w:rsid w:val="00654487"/>
    <w:rsid w:val="006A4605"/>
    <w:rsid w:val="007566E8"/>
    <w:rsid w:val="007639DF"/>
    <w:rsid w:val="007D66D5"/>
    <w:rsid w:val="00804A45"/>
    <w:rsid w:val="00885779"/>
    <w:rsid w:val="008C6EF9"/>
    <w:rsid w:val="009224A7"/>
    <w:rsid w:val="00981DF2"/>
    <w:rsid w:val="009C2C3C"/>
    <w:rsid w:val="00B07E50"/>
    <w:rsid w:val="00BD6F24"/>
    <w:rsid w:val="00C14877"/>
    <w:rsid w:val="00C57631"/>
    <w:rsid w:val="00CA7CD2"/>
    <w:rsid w:val="00D04EC3"/>
    <w:rsid w:val="00D1360D"/>
    <w:rsid w:val="00D904B8"/>
    <w:rsid w:val="00E64F41"/>
    <w:rsid w:val="00ED573A"/>
    <w:rsid w:val="00F53DE4"/>
    <w:rsid w:val="00FB039C"/>
    <w:rsid w:val="00FC5523"/>
    <w:rsid w:val="00FD7CE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2">
    <w:name w:val="heading 2"/>
    <w:basedOn w:val="Normal"/>
    <w:link w:val="Heading2Char"/>
    <w:uiPriority w:val="9"/>
    <w:qFormat/>
    <w:rsid w:val="00ED573A"/>
    <w:pPr>
      <w:spacing w:before="100" w:beforeAutospacing="1" w:after="100" w:afterAutospacing="1"/>
      <w:outlineLvl w:val="1"/>
    </w:pPr>
    <w:rPr>
      <w:b/>
      <w:bCs/>
      <w:sz w:val="36"/>
      <w:szCs w:val="36"/>
      <w:lang w:val="en-AU" w:eastAsia="en-A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2Char">
    <w:name w:val="Heading 2 Char"/>
    <w:basedOn w:val="DefaultParagraphFont"/>
    <w:link w:val="Heading2"/>
    <w:uiPriority w:val="9"/>
    <w:rsid w:val="00ED573A"/>
    <w:rPr>
      <w:b/>
      <w:bCs/>
      <w:sz w:val="36"/>
      <w:szCs w:val="36"/>
    </w:rPr>
  </w:style>
  <w:style w:type="character" w:styleId="Hyperlink">
    <w:name w:val="Hyperlink"/>
    <w:basedOn w:val="DefaultParagraphFont"/>
    <w:uiPriority w:val="99"/>
    <w:unhideWhenUsed/>
    <w:rsid w:val="00ED573A"/>
    <w:rPr>
      <w:color w:val="0000FF"/>
      <w:u w:val="single"/>
    </w:rPr>
  </w:style>
  <w:style w:type="paragraph" w:styleId="NormalWeb">
    <w:name w:val="Normal (Web)"/>
    <w:basedOn w:val="Normal"/>
    <w:uiPriority w:val="99"/>
    <w:unhideWhenUsed/>
    <w:rsid w:val="00ED573A"/>
    <w:pPr>
      <w:spacing w:before="100" w:beforeAutospacing="1" w:after="100" w:afterAutospacing="1"/>
    </w:pPr>
    <w:rPr>
      <w:lang w:val="en-AU" w:eastAsia="en-AU"/>
    </w:rPr>
  </w:style>
  <w:style w:type="character" w:styleId="Strong">
    <w:name w:val="Strong"/>
    <w:basedOn w:val="DefaultParagraphFont"/>
    <w:uiPriority w:val="22"/>
    <w:qFormat/>
    <w:rsid w:val="00ED573A"/>
    <w:rPr>
      <w:b/>
      <w:bCs/>
    </w:rPr>
  </w:style>
  <w:style w:type="paragraph" w:styleId="Header">
    <w:name w:val="header"/>
    <w:basedOn w:val="Normal"/>
    <w:link w:val="HeaderChar"/>
    <w:rsid w:val="009224A7"/>
    <w:pPr>
      <w:tabs>
        <w:tab w:val="center" w:pos="4513"/>
        <w:tab w:val="right" w:pos="9026"/>
      </w:tabs>
    </w:pPr>
  </w:style>
  <w:style w:type="character" w:customStyle="1" w:styleId="HeaderChar">
    <w:name w:val="Header Char"/>
    <w:basedOn w:val="DefaultParagraphFont"/>
    <w:link w:val="Header"/>
    <w:rsid w:val="009224A7"/>
    <w:rPr>
      <w:sz w:val="24"/>
      <w:szCs w:val="24"/>
      <w:lang w:val="en-US" w:eastAsia="en-US"/>
    </w:rPr>
  </w:style>
  <w:style w:type="paragraph" w:styleId="Footer">
    <w:name w:val="footer"/>
    <w:basedOn w:val="Normal"/>
    <w:link w:val="FooterChar"/>
    <w:uiPriority w:val="99"/>
    <w:rsid w:val="009224A7"/>
    <w:pPr>
      <w:tabs>
        <w:tab w:val="center" w:pos="4513"/>
        <w:tab w:val="right" w:pos="9026"/>
      </w:tabs>
    </w:pPr>
  </w:style>
  <w:style w:type="character" w:customStyle="1" w:styleId="FooterChar">
    <w:name w:val="Footer Char"/>
    <w:basedOn w:val="DefaultParagraphFont"/>
    <w:link w:val="Footer"/>
    <w:uiPriority w:val="99"/>
    <w:rsid w:val="009224A7"/>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1572350305">
      <w:bodyDiv w:val="1"/>
      <w:marLeft w:val="0"/>
      <w:marRight w:val="0"/>
      <w:marTop w:val="0"/>
      <w:marBottom w:val="0"/>
      <w:divBdr>
        <w:top w:val="none" w:sz="0" w:space="0" w:color="auto"/>
        <w:left w:val="none" w:sz="0" w:space="0" w:color="auto"/>
        <w:bottom w:val="none" w:sz="0" w:space="0" w:color="auto"/>
        <w:right w:val="none" w:sz="0" w:space="0" w:color="auto"/>
      </w:divBdr>
      <w:divsChild>
        <w:div w:id="1478646943">
          <w:marLeft w:val="0"/>
          <w:marRight w:val="0"/>
          <w:marTop w:val="0"/>
          <w:marBottom w:val="0"/>
          <w:divBdr>
            <w:top w:val="none" w:sz="0" w:space="0" w:color="auto"/>
            <w:left w:val="none" w:sz="0" w:space="0" w:color="auto"/>
            <w:bottom w:val="none" w:sz="0" w:space="0" w:color="auto"/>
            <w:right w:val="none" w:sz="0" w:space="0" w:color="auto"/>
          </w:divBdr>
          <w:divsChild>
            <w:div w:id="2084258479">
              <w:marLeft w:val="0"/>
              <w:marRight w:val="0"/>
              <w:marTop w:val="0"/>
              <w:marBottom w:val="0"/>
              <w:divBdr>
                <w:top w:val="none" w:sz="0" w:space="0" w:color="auto"/>
                <w:left w:val="none" w:sz="0" w:space="0" w:color="auto"/>
                <w:bottom w:val="none" w:sz="0" w:space="0" w:color="auto"/>
                <w:right w:val="none" w:sz="0" w:space="0" w:color="auto"/>
              </w:divBdr>
            </w:div>
          </w:divsChild>
        </w:div>
        <w:div w:id="19120407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teachermatters.com/index.php?option=com_content&amp;view=article&amp;id=33:creating-a-discipline-plan-william-rogers-&amp;catid=7:discipline-plans&amp;Itemid=8" TargetMode="External"/><Relationship Id="rId18" Type="http://schemas.openxmlformats.org/officeDocument/2006/relationships/hyperlink" Target="http://www.teachermatters.com/index.php?option=com_content&amp;view=article&amp;id=33:creating-a-discipline-plan-william-rogers-&amp;catid=7:discipline-plans&amp;Itemid=8" TargetMode="External"/><Relationship Id="rId26" Type="http://schemas.openxmlformats.org/officeDocument/2006/relationships/hyperlink" Target="http://www.teachermatters.com/index.php?option=com_content&amp;view=article&amp;id=33:creating-a-discipline-plan-william-rogers-&amp;catid=7:discipline-plans&amp;Itemid=8" TargetMode="External"/><Relationship Id="rId39" Type="http://schemas.openxmlformats.org/officeDocument/2006/relationships/hyperlink" Target="http://www.teachermatters.com/index.php?option=com_content&amp;view=article&amp;id=33:creating-a-discipline-plan-william-rogers-&amp;catid=7:discipline-plans&amp;Itemid=8" TargetMode="External"/><Relationship Id="rId21" Type="http://schemas.openxmlformats.org/officeDocument/2006/relationships/hyperlink" Target="http://www.teachermatters.com/index.php?option=com_content&amp;view=article&amp;id=33:creating-a-discipline-plan-william-rogers-&amp;catid=7:discipline-plans&amp;Itemid=8" TargetMode="External"/><Relationship Id="rId34" Type="http://schemas.openxmlformats.org/officeDocument/2006/relationships/hyperlink" Target="http://www.teachermatters.com/index.php?option=com_content&amp;view=article&amp;id=33:creating-a-discipline-plan-william-rogers-&amp;catid=7:discipline-plans&amp;Itemid=8" TargetMode="External"/><Relationship Id="rId42" Type="http://schemas.openxmlformats.org/officeDocument/2006/relationships/hyperlink" Target="http://www.teachermatters.com/index.php?option=com_content&amp;view=article&amp;id=33:creating-a-discipline-plan-william-rogers-&amp;catid=7:discipline-plans&amp;Itemid=8" TargetMode="External"/><Relationship Id="rId47" Type="http://schemas.openxmlformats.org/officeDocument/2006/relationships/hyperlink" Target="http://www.teachermatters.com/index.php?option=com_content&amp;view=article&amp;id=33:creating-a-discipline-plan-william-rogers-&amp;catid=7:discipline-plans&amp;Itemid=8" TargetMode="External"/><Relationship Id="rId50" Type="http://schemas.openxmlformats.org/officeDocument/2006/relationships/hyperlink" Target="http://www.teachermatters.com/index.php?option=com_content&amp;view=article&amp;id=33:creating-a-discipline-plan-william-rogers-&amp;catid=7:discipline-plans&amp;Itemid=8" TargetMode="External"/><Relationship Id="rId55" Type="http://schemas.openxmlformats.org/officeDocument/2006/relationships/hyperlink" Target="http://www.teachermatters.com/index.php?option=com_content&amp;view=article&amp;id=33:creating-a-discipline-plan-william-rogers-&amp;catid=7:discipline-plans&amp;Itemid=8" TargetMode="External"/><Relationship Id="rId63" Type="http://schemas.openxmlformats.org/officeDocument/2006/relationships/hyperlink" Target="http://www.teachermatters.com/index.php?option=com_content&amp;view=article&amp;id=33:creating-a-discipline-plan-william-rogers-&amp;catid=7:discipline-plans&amp;Itemid=8" TargetMode="External"/><Relationship Id="rId7" Type="http://schemas.openxmlformats.org/officeDocument/2006/relationships/hyperlink" Target="http://www.teachermatters.com/index.php?option=com_content&amp;view=article&amp;id=33:creating-a-discipline-plan-william-rogers-&amp;catid=7:discipline-plans&amp;Itemid=8" TargetMode="External"/><Relationship Id="rId2" Type="http://schemas.openxmlformats.org/officeDocument/2006/relationships/styles" Target="styles.xml"/><Relationship Id="rId16" Type="http://schemas.openxmlformats.org/officeDocument/2006/relationships/hyperlink" Target="http://www.teachermatters.com/index.php?option=com_content&amp;view=article&amp;id=33:creating-a-discipline-plan-william-rogers-&amp;catid=7:discipline-plans&amp;Itemid=8" TargetMode="External"/><Relationship Id="rId29" Type="http://schemas.openxmlformats.org/officeDocument/2006/relationships/hyperlink" Target="http://www.teachermatters.com/index.php?option=com_content&amp;view=article&amp;id=33:creating-a-discipline-plan-william-rogers-&amp;catid=7:discipline-plans&amp;Itemid=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eachermatters.com/index.php?option=com_content&amp;view=article&amp;id=33:creating-a-discipline-plan-william-rogers-&amp;catid=7:discipline-plans&amp;Itemid=8" TargetMode="External"/><Relationship Id="rId24" Type="http://schemas.openxmlformats.org/officeDocument/2006/relationships/hyperlink" Target="http://www.teachermatters.com/index.php?option=com_content&amp;view=article&amp;id=33:creating-a-discipline-plan-william-rogers-&amp;catid=7:discipline-plans&amp;Itemid=8" TargetMode="External"/><Relationship Id="rId32" Type="http://schemas.openxmlformats.org/officeDocument/2006/relationships/hyperlink" Target="http://www.teachermatters.com/index.php?option=com_content&amp;view=article&amp;id=33:creating-a-discipline-plan-william-rogers-&amp;catid=7:discipline-plans&amp;Itemid=8" TargetMode="External"/><Relationship Id="rId37" Type="http://schemas.openxmlformats.org/officeDocument/2006/relationships/hyperlink" Target="http://www.teachermatters.com/index.php?option=com_content&amp;view=article&amp;id=33:creating-a-discipline-plan-william-rogers-&amp;catid=7:discipline-plans&amp;Itemid=8" TargetMode="External"/><Relationship Id="rId40" Type="http://schemas.openxmlformats.org/officeDocument/2006/relationships/hyperlink" Target="http://www.teachermatters.com/index.php?option=com_content&amp;view=article&amp;id=33:creating-a-discipline-plan-william-rogers-&amp;catid=7:discipline-plans&amp;Itemid=8" TargetMode="External"/><Relationship Id="rId45" Type="http://schemas.openxmlformats.org/officeDocument/2006/relationships/hyperlink" Target="http://www.teachermatters.com/index.php?option=com_content&amp;view=article&amp;id=33:creating-a-discipline-plan-william-rogers-&amp;catid=7:discipline-plans&amp;Itemid=8" TargetMode="External"/><Relationship Id="rId53" Type="http://schemas.openxmlformats.org/officeDocument/2006/relationships/hyperlink" Target="http://www.teachermatters.com/index.php?option=com_content&amp;view=article&amp;id=33:creating-a-discipline-plan-william-rogers-&amp;catid=7:discipline-plans&amp;Itemid=8" TargetMode="External"/><Relationship Id="rId58" Type="http://schemas.openxmlformats.org/officeDocument/2006/relationships/hyperlink" Target="http://www.teachermatters.com/index.php?option=com_content&amp;view=article&amp;id=33:creating-a-discipline-plan-william-rogers-&amp;catid=7:discipline-plans&amp;Itemid=8" TargetMode="External"/><Relationship Id="rId66"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teachermatters.com/index.php?option=com_content&amp;view=article&amp;id=33:creating-a-discipline-plan-william-rogers-&amp;catid=7:discipline-plans&amp;Itemid=8" TargetMode="External"/><Relationship Id="rId23" Type="http://schemas.openxmlformats.org/officeDocument/2006/relationships/hyperlink" Target="http://www.teachermatters.com/index.php?option=com_content&amp;view=article&amp;id=33:creating-a-discipline-plan-william-rogers-&amp;catid=7:discipline-plans&amp;Itemid=8" TargetMode="External"/><Relationship Id="rId28" Type="http://schemas.openxmlformats.org/officeDocument/2006/relationships/hyperlink" Target="http://www.teachermatters.com/index.php?option=com_content&amp;view=article&amp;id=33:creating-a-discipline-plan-william-rogers-&amp;catid=7:discipline-plans&amp;Itemid=8" TargetMode="External"/><Relationship Id="rId36" Type="http://schemas.openxmlformats.org/officeDocument/2006/relationships/hyperlink" Target="http://www.teachermatters.com/index.php?option=com_content&amp;view=article&amp;id=33:creating-a-discipline-plan-william-rogers-&amp;catid=7:discipline-plans&amp;Itemid=8" TargetMode="External"/><Relationship Id="rId49" Type="http://schemas.openxmlformats.org/officeDocument/2006/relationships/hyperlink" Target="http://www.teachermatters.com/index.php?option=com_content&amp;view=article&amp;id=33:creating-a-discipline-plan-william-rogers-&amp;catid=7:discipline-plans&amp;Itemid=8" TargetMode="External"/><Relationship Id="rId57" Type="http://schemas.openxmlformats.org/officeDocument/2006/relationships/hyperlink" Target="http://www.teachermatters.com/index.php?option=com_content&amp;view=article&amp;id=33:creating-a-discipline-plan-william-rogers-&amp;catid=7:discipline-plans&amp;Itemid=8" TargetMode="External"/><Relationship Id="rId61" Type="http://schemas.openxmlformats.org/officeDocument/2006/relationships/hyperlink" Target="http://www.teachermatters.com/index.php?option=com_content&amp;view=article&amp;id=33:creating-a-discipline-plan-william-rogers-&amp;catid=7:discipline-plans&amp;Itemid=8" TargetMode="External"/><Relationship Id="rId10" Type="http://schemas.openxmlformats.org/officeDocument/2006/relationships/hyperlink" Target="http://www.teachermatters.com/index.php?option=com_content&amp;view=article&amp;id=33:creating-a-discipline-plan-william-rogers-&amp;catid=7:discipline-plans&amp;Itemid=8" TargetMode="External"/><Relationship Id="rId19" Type="http://schemas.openxmlformats.org/officeDocument/2006/relationships/hyperlink" Target="http://www.teachermatters.com/index.php?option=com_content&amp;view=article&amp;id=33:creating-a-discipline-plan-william-rogers-&amp;catid=7:discipline-plans&amp;Itemid=8" TargetMode="External"/><Relationship Id="rId31" Type="http://schemas.openxmlformats.org/officeDocument/2006/relationships/hyperlink" Target="http://www.teachermatters.com/index.php?option=com_content&amp;view=article&amp;id=33:creating-a-discipline-plan-william-rogers-&amp;catid=7:discipline-plans&amp;Itemid=8" TargetMode="External"/><Relationship Id="rId44" Type="http://schemas.openxmlformats.org/officeDocument/2006/relationships/hyperlink" Target="http://www.teachermatters.com/index.php?option=com_content&amp;view=article&amp;id=33:creating-a-discipline-plan-william-rogers-&amp;catid=7:discipline-plans&amp;Itemid=8" TargetMode="External"/><Relationship Id="rId52" Type="http://schemas.openxmlformats.org/officeDocument/2006/relationships/hyperlink" Target="http://www.teachermatters.com/index.php?option=com_content&amp;view=article&amp;id=33:creating-a-discipline-plan-william-rogers-&amp;catid=7:discipline-plans&amp;Itemid=8" TargetMode="External"/><Relationship Id="rId60" Type="http://schemas.openxmlformats.org/officeDocument/2006/relationships/hyperlink" Target="http://www.teachermatters.com/index.php?option=com_content&amp;view=article&amp;id=33:creating-a-discipline-plan-william-rogers-&amp;catid=7:discipline-plans&amp;Itemid=8" TargetMode="External"/><Relationship Id="rId6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teachermatters.com/index.php?option=com_content&amp;view=article&amp;id=33:creating-a-discipline-plan-william-rogers-&amp;catid=7:discipline-plans&amp;Itemid=8" TargetMode="External"/><Relationship Id="rId14" Type="http://schemas.openxmlformats.org/officeDocument/2006/relationships/hyperlink" Target="http://www.teachermatters.com/index.php?option=com_content&amp;view=article&amp;id=33:creating-a-discipline-plan-william-rogers-&amp;catid=7:discipline-plans&amp;Itemid=8" TargetMode="External"/><Relationship Id="rId22" Type="http://schemas.openxmlformats.org/officeDocument/2006/relationships/hyperlink" Target="http://www.teachermatters.com/index.php?option=com_content&amp;view=article&amp;id=33:creating-a-discipline-plan-william-rogers-&amp;catid=7:discipline-plans&amp;Itemid=8" TargetMode="External"/><Relationship Id="rId27" Type="http://schemas.openxmlformats.org/officeDocument/2006/relationships/hyperlink" Target="http://www.teachermatters.com/index.php?option=com_content&amp;view=article&amp;id=33:creating-a-discipline-plan-william-rogers-&amp;catid=7:discipline-plans&amp;Itemid=8" TargetMode="External"/><Relationship Id="rId30" Type="http://schemas.openxmlformats.org/officeDocument/2006/relationships/hyperlink" Target="http://www.teachermatters.com/index.php?option=com_content&amp;view=article&amp;id=33:creating-a-discipline-plan-william-rogers-&amp;catid=7:discipline-plans&amp;Itemid=8" TargetMode="External"/><Relationship Id="rId35" Type="http://schemas.openxmlformats.org/officeDocument/2006/relationships/hyperlink" Target="http://www.teachermatters.com/index.php?option=com_content&amp;view=article&amp;id=33:creating-a-discipline-plan-william-rogers-&amp;catid=7:discipline-plans&amp;Itemid=8" TargetMode="External"/><Relationship Id="rId43" Type="http://schemas.openxmlformats.org/officeDocument/2006/relationships/hyperlink" Target="http://www.teachermatters.com/index.php?option=com_content&amp;view=article&amp;id=33:creating-a-discipline-plan-william-rogers-&amp;catid=7:discipline-plans&amp;Itemid=8" TargetMode="External"/><Relationship Id="rId48" Type="http://schemas.openxmlformats.org/officeDocument/2006/relationships/hyperlink" Target="http://www.teachermatters.com/index.php?option=com_content&amp;view=article&amp;id=33:creating-a-discipline-plan-william-rogers-&amp;catid=7:discipline-plans&amp;Itemid=8" TargetMode="External"/><Relationship Id="rId56" Type="http://schemas.openxmlformats.org/officeDocument/2006/relationships/hyperlink" Target="http://www.teachermatters.com/index.php?option=com_content&amp;view=article&amp;id=33:creating-a-discipline-plan-william-rogers-&amp;catid=7:discipline-plans&amp;Itemid=8" TargetMode="External"/><Relationship Id="rId64" Type="http://schemas.openxmlformats.org/officeDocument/2006/relationships/hyperlink" Target="http://www.teachermatters.com/index.php?option=com_content&amp;view=article&amp;id=33:creating-a-discipline-plan-william-rogers-&amp;catid=7:discipline-plans&amp;Itemid=8" TargetMode="External"/><Relationship Id="rId8" Type="http://schemas.openxmlformats.org/officeDocument/2006/relationships/hyperlink" Target="http://www.teachermatters.com/index.php?option=com_content&amp;view=article&amp;id=33:creating-a-discipline-plan-william-rogers-&amp;catid=7:discipline-plans&amp;Itemid=8" TargetMode="External"/><Relationship Id="rId51" Type="http://schemas.openxmlformats.org/officeDocument/2006/relationships/hyperlink" Target="http://www.teachermatters.com/index.php?option=com_content&amp;view=article&amp;id=33:creating-a-discipline-plan-william-rogers-&amp;catid=7:discipline-plans&amp;Itemid=8" TargetMode="External"/><Relationship Id="rId3" Type="http://schemas.openxmlformats.org/officeDocument/2006/relationships/settings" Target="settings.xml"/><Relationship Id="rId12" Type="http://schemas.openxmlformats.org/officeDocument/2006/relationships/hyperlink" Target="http://www.teachermatters.com/index.php?option=com_content&amp;view=article&amp;id=33:creating-a-discipline-plan-william-rogers-&amp;catid=7:discipline-plans&amp;Itemid=8" TargetMode="External"/><Relationship Id="rId17" Type="http://schemas.openxmlformats.org/officeDocument/2006/relationships/hyperlink" Target="http://www.teachermatters.com/index.php?option=com_content&amp;view=article&amp;id=33:creating-a-discipline-plan-william-rogers-&amp;catid=7:discipline-plans&amp;Itemid=8" TargetMode="External"/><Relationship Id="rId25" Type="http://schemas.openxmlformats.org/officeDocument/2006/relationships/hyperlink" Target="http://www.teachermatters.com/index.php?option=com_content&amp;view=article&amp;id=33:creating-a-discipline-plan-william-rogers-&amp;catid=7:discipline-plans&amp;Itemid=8" TargetMode="External"/><Relationship Id="rId33" Type="http://schemas.openxmlformats.org/officeDocument/2006/relationships/hyperlink" Target="http://www.teachermatters.com/index.php?option=com_content&amp;view=article&amp;id=33:creating-a-discipline-plan-william-rogers-&amp;catid=7:discipline-plans&amp;Itemid=8" TargetMode="External"/><Relationship Id="rId38" Type="http://schemas.openxmlformats.org/officeDocument/2006/relationships/hyperlink" Target="http://www.teachermatters.com/index.php?option=com_content&amp;view=article&amp;id=33:creating-a-discipline-plan-william-rogers-&amp;catid=7:discipline-plans&amp;Itemid=8" TargetMode="External"/><Relationship Id="rId46" Type="http://schemas.openxmlformats.org/officeDocument/2006/relationships/hyperlink" Target="http://www.teachermatters.com/index.php?option=com_content&amp;view=article&amp;id=33:creating-a-discipline-plan-william-rogers-&amp;catid=7:discipline-plans&amp;Itemid=8" TargetMode="External"/><Relationship Id="rId59" Type="http://schemas.openxmlformats.org/officeDocument/2006/relationships/hyperlink" Target="http://www.teachermatters.com/index.php?option=com_content&amp;view=article&amp;id=33:creating-a-discipline-plan-william-rogers-&amp;catid=7:discipline-plans&amp;Itemid=8" TargetMode="External"/><Relationship Id="rId67" Type="http://schemas.openxmlformats.org/officeDocument/2006/relationships/theme" Target="theme/theme1.xml"/><Relationship Id="rId20" Type="http://schemas.openxmlformats.org/officeDocument/2006/relationships/hyperlink" Target="http://www.teachermatters.com/index.php?option=com_content&amp;view=article&amp;id=33:creating-a-discipline-plan-william-rogers-&amp;catid=7:discipline-plans&amp;Itemid=8" TargetMode="External"/><Relationship Id="rId41" Type="http://schemas.openxmlformats.org/officeDocument/2006/relationships/hyperlink" Target="http://www.teachermatters.com/index.php?option=com_content&amp;view=article&amp;id=33:creating-a-discipline-plan-william-rogers-&amp;catid=7:discipline-plans&amp;Itemid=8" TargetMode="External"/><Relationship Id="rId54" Type="http://schemas.openxmlformats.org/officeDocument/2006/relationships/hyperlink" Target="http://www.teachermatters.com/index.php?option=com_content&amp;view=article&amp;id=33:creating-a-discipline-plan-william-rogers-&amp;catid=7:discipline-plans&amp;Itemid=8" TargetMode="External"/><Relationship Id="rId62" Type="http://schemas.openxmlformats.org/officeDocument/2006/relationships/hyperlink" Target="http://www.teachermatters.com/index.php?option=com_content&amp;view=article&amp;id=33:creating-a-discipline-plan-william-rogers-&amp;catid=7:discipline-plans&amp;Itemid=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strangeways\Application%20Data\Microsoft\Templates\Norm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4321</Words>
  <Characters>24632</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28896</CharactersWithSpaces>
  <SharedDoc>false</SharedDoc>
  <HLinks>
    <vt:vector size="396" baseType="variant">
      <vt:variant>
        <vt:i4>2490372</vt:i4>
      </vt:variant>
      <vt:variant>
        <vt:i4>195</vt:i4>
      </vt:variant>
      <vt:variant>
        <vt:i4>0</vt:i4>
      </vt:variant>
      <vt:variant>
        <vt:i4>5</vt:i4>
      </vt:variant>
      <vt:variant>
        <vt:lpwstr>http://www.teachermatters.com/index.php?option=com_content&amp;view=article&amp;id=33:creating-a-discipline-plan-william-rogers-&amp;catid=7:discipline-plans&amp;Itemid=8</vt:lpwstr>
      </vt:variant>
      <vt:variant>
        <vt:lpwstr/>
      </vt:variant>
      <vt:variant>
        <vt:i4>4784240</vt:i4>
      </vt:variant>
      <vt:variant>
        <vt:i4>192</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189</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186</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183</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180</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177</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174</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171</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168</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165</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162</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159</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156</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153</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150</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147</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144</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141</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138</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135</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132</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129</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126</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123</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120</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117</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114</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111</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108</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105</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102</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99</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96</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93</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90</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87</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84</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4784240</vt:i4>
      </vt:variant>
      <vt:variant>
        <vt:i4>81</vt:i4>
      </vt:variant>
      <vt:variant>
        <vt:i4>0</vt:i4>
      </vt:variant>
      <vt:variant>
        <vt:i4>5</vt:i4>
      </vt:variant>
      <vt:variant>
        <vt:lpwstr>http://www.teachermatters.com/index.php?option=com_content&amp;view=article&amp;id=33:creating-a-discipline-plan-william-rogers-&amp;catid=7:discipline-plans&amp;Itemid=8</vt:lpwstr>
      </vt:variant>
      <vt:variant>
        <vt:lpwstr>top</vt:lpwstr>
      </vt:variant>
      <vt:variant>
        <vt:i4>4325479</vt:i4>
      </vt:variant>
      <vt:variant>
        <vt:i4>78</vt:i4>
      </vt:variant>
      <vt:variant>
        <vt:i4>0</vt:i4>
      </vt:variant>
      <vt:variant>
        <vt:i4>5</vt:i4>
      </vt:variant>
      <vt:variant>
        <vt:lpwstr>http://www.teachermatters.com/index.php?option=com_content&amp;view=article&amp;id=33:creating-a-discipline-plan-william-rogers-&amp;catid=7:discipline-plans&amp;Itemid=8</vt:lpwstr>
      </vt:variant>
      <vt:variant>
        <vt:lpwstr>cdc</vt:lpwstr>
      </vt:variant>
      <vt:variant>
        <vt:i4>4325479</vt:i4>
      </vt:variant>
      <vt:variant>
        <vt:i4>75</vt:i4>
      </vt:variant>
      <vt:variant>
        <vt:i4>0</vt:i4>
      </vt:variant>
      <vt:variant>
        <vt:i4>5</vt:i4>
      </vt:variant>
      <vt:variant>
        <vt:lpwstr>http://www.teachermatters.com/index.php?option=com_content&amp;view=article&amp;id=33:creating-a-discipline-plan-william-rogers-&amp;catid=7:discipline-plans&amp;Itemid=8</vt:lpwstr>
      </vt:variant>
      <vt:variant>
        <vt:lpwstr>cdc</vt:lpwstr>
      </vt:variant>
      <vt:variant>
        <vt:i4>4784225</vt:i4>
      </vt:variant>
      <vt:variant>
        <vt:i4>72</vt:i4>
      </vt:variant>
      <vt:variant>
        <vt:i4>0</vt:i4>
      </vt:variant>
      <vt:variant>
        <vt:i4>5</vt:i4>
      </vt:variant>
      <vt:variant>
        <vt:lpwstr>http://www.teachermatters.com/index.php?option=com_content&amp;view=article&amp;id=33:creating-a-discipline-plan-william-rogers-&amp;catid=7:discipline-plans&amp;Itemid=8</vt:lpwstr>
      </vt:variant>
      <vt:variant>
        <vt:lpwstr>eor</vt:lpwstr>
      </vt:variant>
      <vt:variant>
        <vt:i4>4522096</vt:i4>
      </vt:variant>
      <vt:variant>
        <vt:i4>69</vt:i4>
      </vt:variant>
      <vt:variant>
        <vt:i4>0</vt:i4>
      </vt:variant>
      <vt:variant>
        <vt:i4>5</vt:i4>
      </vt:variant>
      <vt:variant>
        <vt:lpwstr>http://www.teachermatters.com/index.php?option=com_content&amp;view=article&amp;id=33:creating-a-discipline-plan-william-rogers-&amp;catid=7:discipline-plans&amp;Itemid=8</vt:lpwstr>
      </vt:variant>
      <vt:variant>
        <vt:lpwstr>tca</vt:lpwstr>
      </vt:variant>
      <vt:variant>
        <vt:i4>4522096</vt:i4>
      </vt:variant>
      <vt:variant>
        <vt:i4>66</vt:i4>
      </vt:variant>
      <vt:variant>
        <vt:i4>0</vt:i4>
      </vt:variant>
      <vt:variant>
        <vt:i4>5</vt:i4>
      </vt:variant>
      <vt:variant>
        <vt:lpwstr>http://www.teachermatters.com/index.php?option=com_content&amp;view=article&amp;id=33:creating-a-discipline-plan-william-rogers-&amp;catid=7:discipline-plans&amp;Itemid=8</vt:lpwstr>
      </vt:variant>
      <vt:variant>
        <vt:lpwstr>tca</vt:lpwstr>
      </vt:variant>
      <vt:variant>
        <vt:i4>4522087</vt:i4>
      </vt:variant>
      <vt:variant>
        <vt:i4>63</vt:i4>
      </vt:variant>
      <vt:variant>
        <vt:i4>0</vt:i4>
      </vt:variant>
      <vt:variant>
        <vt:i4>5</vt:i4>
      </vt:variant>
      <vt:variant>
        <vt:lpwstr>http://www.teachermatters.com/index.php?option=com_content&amp;view=article&amp;id=33:creating-a-discipline-plan-william-rogers-&amp;catid=7:discipline-plans&amp;Itemid=8</vt:lpwstr>
      </vt:variant>
      <vt:variant>
        <vt:lpwstr>ccs</vt:lpwstr>
      </vt:variant>
      <vt:variant>
        <vt:i4>4391008</vt:i4>
      </vt:variant>
      <vt:variant>
        <vt:i4>60</vt:i4>
      </vt:variant>
      <vt:variant>
        <vt:i4>0</vt:i4>
      </vt:variant>
      <vt:variant>
        <vt:i4>5</vt:i4>
      </vt:variant>
      <vt:variant>
        <vt:lpwstr>http://www.teachermatters.com/index.php?option=com_content&amp;view=article&amp;id=33:creating-a-discipline-plan-william-rogers-&amp;catid=7:discipline-plans&amp;Itemid=8</vt:lpwstr>
      </vt:variant>
      <vt:variant>
        <vt:lpwstr>def</vt:lpwstr>
      </vt:variant>
      <vt:variant>
        <vt:i4>3538964</vt:i4>
      </vt:variant>
      <vt:variant>
        <vt:i4>57</vt:i4>
      </vt:variant>
      <vt:variant>
        <vt:i4>0</vt:i4>
      </vt:variant>
      <vt:variant>
        <vt:i4>5</vt:i4>
      </vt:variant>
      <vt:variant>
        <vt:lpwstr>http://www.teachermatters.com/index.php?option=com_content&amp;view=article&amp;id=33:creating-a-discipline-plan-william-rogers-&amp;catid=7:discipline-plans&amp;Itemid=8</vt:lpwstr>
      </vt:variant>
      <vt:variant>
        <vt:lpwstr>cisy</vt:lpwstr>
      </vt:variant>
      <vt:variant>
        <vt:i4>4325472</vt:i4>
      </vt:variant>
      <vt:variant>
        <vt:i4>54</vt:i4>
      </vt:variant>
      <vt:variant>
        <vt:i4>0</vt:i4>
      </vt:variant>
      <vt:variant>
        <vt:i4>5</vt:i4>
      </vt:variant>
      <vt:variant>
        <vt:lpwstr>http://www.teachermatters.com/index.php?option=com_content&amp;view=article&amp;id=33:creating-a-discipline-plan-william-rogers-&amp;catid=7:discipline-plans&amp;Itemid=8</vt:lpwstr>
      </vt:variant>
      <vt:variant>
        <vt:lpwstr>dd</vt:lpwstr>
      </vt:variant>
      <vt:variant>
        <vt:i4>4784240</vt:i4>
      </vt:variant>
      <vt:variant>
        <vt:i4>51</vt:i4>
      </vt:variant>
      <vt:variant>
        <vt:i4>0</vt:i4>
      </vt:variant>
      <vt:variant>
        <vt:i4>5</vt:i4>
      </vt:variant>
      <vt:variant>
        <vt:lpwstr>http://www.teachermatters.com/index.php?option=com_content&amp;view=article&amp;id=33:creating-a-discipline-plan-william-rogers-&amp;catid=7:discipline-plans&amp;Itemid=8</vt:lpwstr>
      </vt:variant>
      <vt:variant>
        <vt:lpwstr>tor</vt:lpwstr>
      </vt:variant>
      <vt:variant>
        <vt:i4>5505142</vt:i4>
      </vt:variant>
      <vt:variant>
        <vt:i4>48</vt:i4>
      </vt:variant>
      <vt:variant>
        <vt:i4>0</vt:i4>
      </vt:variant>
      <vt:variant>
        <vt:i4>5</vt:i4>
      </vt:variant>
      <vt:variant>
        <vt:lpwstr>http://www.teachermatters.com/index.php?option=com_content&amp;view=article&amp;id=33:creating-a-discipline-plan-william-rogers-&amp;catid=7:discipline-plans&amp;Itemid=8</vt:lpwstr>
      </vt:variant>
      <vt:variant>
        <vt:lpwstr>rr</vt:lpwstr>
      </vt:variant>
      <vt:variant>
        <vt:i4>4522103</vt:i4>
      </vt:variant>
      <vt:variant>
        <vt:i4>45</vt:i4>
      </vt:variant>
      <vt:variant>
        <vt:i4>0</vt:i4>
      </vt:variant>
      <vt:variant>
        <vt:i4>5</vt:i4>
      </vt:variant>
      <vt:variant>
        <vt:lpwstr>http://www.teachermatters.com/index.php?option=com_content&amp;view=article&amp;id=33:creating-a-discipline-plan-william-rogers-&amp;catid=7:discipline-plans&amp;Itemid=8</vt:lpwstr>
      </vt:variant>
      <vt:variant>
        <vt:lpwstr>sc</vt:lpwstr>
      </vt:variant>
      <vt:variant>
        <vt:i4>4653173</vt:i4>
      </vt:variant>
      <vt:variant>
        <vt:i4>42</vt:i4>
      </vt:variant>
      <vt:variant>
        <vt:i4>0</vt:i4>
      </vt:variant>
      <vt:variant>
        <vt:i4>5</vt:i4>
      </vt:variant>
      <vt:variant>
        <vt:lpwstr>http://www.teachermatters.com/index.php?option=com_content&amp;view=article&amp;id=33:creating-a-discipline-plan-william-rogers-&amp;catid=7:discipline-plans&amp;Itemid=8</vt:lpwstr>
      </vt:variant>
      <vt:variant>
        <vt:lpwstr>qaf</vt:lpwstr>
      </vt:variant>
      <vt:variant>
        <vt:i4>5570662</vt:i4>
      </vt:variant>
      <vt:variant>
        <vt:i4>39</vt:i4>
      </vt:variant>
      <vt:variant>
        <vt:i4>0</vt:i4>
      </vt:variant>
      <vt:variant>
        <vt:i4>5</vt:i4>
      </vt:variant>
      <vt:variant>
        <vt:lpwstr>http://www.teachermatters.com/index.php?option=com_content&amp;view=article&amp;id=33:creating-a-discipline-plan-william-rogers-&amp;catid=7:discipline-plans&amp;Itemid=8</vt:lpwstr>
      </vt:variant>
      <vt:variant>
        <vt:lpwstr>bs</vt:lpwstr>
      </vt:variant>
      <vt:variant>
        <vt:i4>4325495</vt:i4>
      </vt:variant>
      <vt:variant>
        <vt:i4>36</vt:i4>
      </vt:variant>
      <vt:variant>
        <vt:i4>0</vt:i4>
      </vt:variant>
      <vt:variant>
        <vt:i4>5</vt:i4>
      </vt:variant>
      <vt:variant>
        <vt:lpwstr>http://www.teachermatters.com/index.php?option=com_content&amp;view=article&amp;id=33:creating-a-discipline-plan-william-rogers-&amp;catid=7:discipline-plans&amp;Itemid=8</vt:lpwstr>
      </vt:variant>
      <vt:variant>
        <vt:lpwstr>sd</vt:lpwstr>
      </vt:variant>
      <vt:variant>
        <vt:i4>5308525</vt:i4>
      </vt:variant>
      <vt:variant>
        <vt:i4>33</vt:i4>
      </vt:variant>
      <vt:variant>
        <vt:i4>0</vt:i4>
      </vt:variant>
      <vt:variant>
        <vt:i4>5</vt:i4>
      </vt:variant>
      <vt:variant>
        <vt:lpwstr>http://www.teachermatters.com/index.php?option=com_content&amp;view=article&amp;id=33:creating-a-discipline-plan-william-rogers-&amp;catid=7:discipline-plans&amp;Itemid=8</vt:lpwstr>
      </vt:variant>
      <vt:variant>
        <vt:lpwstr>iwr</vt:lpwstr>
      </vt:variant>
      <vt:variant>
        <vt:i4>5570663</vt:i4>
      </vt:variant>
      <vt:variant>
        <vt:i4>30</vt:i4>
      </vt:variant>
      <vt:variant>
        <vt:i4>0</vt:i4>
      </vt:variant>
      <vt:variant>
        <vt:i4>5</vt:i4>
      </vt:variant>
      <vt:variant>
        <vt:lpwstr>http://www.teachermatters.com/index.php?option=com_content&amp;view=article&amp;id=33:creating-a-discipline-plan-william-rogers-&amp;catid=7:discipline-plans&amp;Itemid=8</vt:lpwstr>
      </vt:variant>
      <vt:variant>
        <vt:lpwstr>csq</vt:lpwstr>
      </vt:variant>
      <vt:variant>
        <vt:i4>4915301</vt:i4>
      </vt:variant>
      <vt:variant>
        <vt:i4>27</vt:i4>
      </vt:variant>
      <vt:variant>
        <vt:i4>0</vt:i4>
      </vt:variant>
      <vt:variant>
        <vt:i4>5</vt:i4>
      </vt:variant>
      <vt:variant>
        <vt:lpwstr>http://www.teachermatters.com/index.php?option=com_content&amp;view=article&amp;id=33:creating-a-discipline-plan-william-rogers-&amp;catid=7:discipline-plans&amp;Itemid=8</vt:lpwstr>
      </vt:variant>
      <vt:variant>
        <vt:lpwstr>ams</vt:lpwstr>
      </vt:variant>
      <vt:variant>
        <vt:i4>5242986</vt:i4>
      </vt:variant>
      <vt:variant>
        <vt:i4>24</vt:i4>
      </vt:variant>
      <vt:variant>
        <vt:i4>0</vt:i4>
      </vt:variant>
      <vt:variant>
        <vt:i4>5</vt:i4>
      </vt:variant>
      <vt:variant>
        <vt:lpwstr>http://www.teachermatters.com/index.php?option=com_content&amp;view=article&amp;id=33:creating-a-discipline-plan-william-rogers-&amp;catid=7:discipline-plans&amp;Itemid=8</vt:lpwstr>
      </vt:variant>
      <vt:variant>
        <vt:lpwstr>nvm</vt:lpwstr>
      </vt:variant>
      <vt:variant>
        <vt:i4>5177460</vt:i4>
      </vt:variant>
      <vt:variant>
        <vt:i4>21</vt:i4>
      </vt:variant>
      <vt:variant>
        <vt:i4>0</vt:i4>
      </vt:variant>
      <vt:variant>
        <vt:i4>5</vt:i4>
      </vt:variant>
      <vt:variant>
        <vt:lpwstr>http://www.teachermatters.com/index.php?option=com_content&amp;view=article&amp;id=33:creating-a-discipline-plan-william-rogers-&amp;catid=7:discipline-plans&amp;Itemid=8</vt:lpwstr>
      </vt:variant>
      <vt:variant>
        <vt:lpwstr>pi</vt:lpwstr>
      </vt:variant>
      <vt:variant>
        <vt:i4>3932187</vt:i4>
      </vt:variant>
      <vt:variant>
        <vt:i4>18</vt:i4>
      </vt:variant>
      <vt:variant>
        <vt:i4>0</vt:i4>
      </vt:variant>
      <vt:variant>
        <vt:i4>5</vt:i4>
      </vt:variant>
      <vt:variant>
        <vt:lpwstr>http://www.teachermatters.com/index.php?option=com_content&amp;view=article&amp;id=33:creating-a-discipline-plan-william-rogers-&amp;catid=7:discipline-plans&amp;Itemid=8</vt:lpwstr>
      </vt:variant>
      <vt:variant>
        <vt:lpwstr>tactical</vt:lpwstr>
      </vt:variant>
      <vt:variant>
        <vt:i4>7340126</vt:i4>
      </vt:variant>
      <vt:variant>
        <vt:i4>12</vt:i4>
      </vt:variant>
      <vt:variant>
        <vt:i4>0</vt:i4>
      </vt:variant>
      <vt:variant>
        <vt:i4>5</vt:i4>
      </vt:variant>
      <vt:variant>
        <vt:lpwstr>http://www.teachermatters.com/index.php?option=com_mailto&amp;tmpl=component&amp;link=aHR0cDovL3d3dy50ZWFjaGVybWF0dGVycy5jb20vaW5kZXgucGhwP29wdGlvbj1jb21fY29udGVudCZ2aWV3PWFydGljbGUmaWQ9MzM6Y3JlYXRpbmctYS1kaXNjaXBsaW5lLXBsYW4td2lsbGlhbS1yb2dlcnMtJmNhdGlkPTc6ZGlzY2lwbGluZS1wbGFucyZJdGVtaWQ9OA==</vt:lpwstr>
      </vt:variant>
      <vt:variant>
        <vt:lpwstr/>
      </vt:variant>
      <vt:variant>
        <vt:i4>2162713</vt:i4>
      </vt:variant>
      <vt:variant>
        <vt:i4>6</vt:i4>
      </vt:variant>
      <vt:variant>
        <vt:i4>0</vt:i4>
      </vt:variant>
      <vt:variant>
        <vt:i4>5</vt:i4>
      </vt:variant>
      <vt:variant>
        <vt:lpwstr>http://www.teachermatters.com/index.php?view=article&amp;catid=7%3Adiscipline-plans&amp;id=33%3Acreating-a-discipline-plan-william-rogers-&amp;tmpl=component&amp;print=1&amp;page=&amp;option=com_content&amp;Itemid=8</vt:lpwstr>
      </vt:variant>
      <vt:variant>
        <vt:lpwstr/>
      </vt:variant>
      <vt:variant>
        <vt:i4>917630</vt:i4>
      </vt:variant>
      <vt:variant>
        <vt:i4>0</vt:i4>
      </vt:variant>
      <vt:variant>
        <vt:i4>0</vt:i4>
      </vt:variant>
      <vt:variant>
        <vt:i4>5</vt:i4>
      </vt:variant>
      <vt:variant>
        <vt:lpwstr>http://www.teachermatters.com/index.php?view=article&amp;catid=7%3Adiscipline-plans&amp;id=33%3Acreating-a-discipline-plan-william-rogers-&amp;format=pdf&amp;option=com_content&amp;Itemid=8</vt:lpwstr>
      </vt:variant>
      <vt:variant>
        <vt:lpwstr/>
      </vt:variant>
      <vt:variant>
        <vt:i4>917630</vt:i4>
      </vt:variant>
      <vt:variant>
        <vt:i4>2468</vt:i4>
      </vt:variant>
      <vt:variant>
        <vt:i4>1025</vt:i4>
      </vt:variant>
      <vt:variant>
        <vt:i4>4</vt:i4>
      </vt:variant>
      <vt:variant>
        <vt:lpwstr>http://www.teachermatters.com/index.php?view=article&amp;catid=7%3Adiscipline-plans&amp;id=33%3Acreating-a-discipline-plan-william-rogers-&amp;format=pdf&amp;option=com_content&amp;Itemid=8</vt:lpwstr>
      </vt:variant>
      <vt:variant>
        <vt:lpwstr/>
      </vt:variant>
      <vt:variant>
        <vt:i4>2162713</vt:i4>
      </vt:variant>
      <vt:variant>
        <vt:i4>2809</vt:i4>
      </vt:variant>
      <vt:variant>
        <vt:i4>1026</vt:i4>
      </vt:variant>
      <vt:variant>
        <vt:i4>4</vt:i4>
      </vt:variant>
      <vt:variant>
        <vt:lpwstr>http://www.teachermatters.com/index.php?view=article&amp;catid=7%3Adiscipline-plans&amp;id=33%3Acreating-a-discipline-plan-william-rogers-&amp;tmpl=component&amp;print=1&amp;page=&amp;option=com_content&amp;Itemid=8</vt:lpwstr>
      </vt:variant>
      <vt:variant>
        <vt:lpwstr/>
      </vt:variant>
      <vt:variant>
        <vt:i4>7340126</vt:i4>
      </vt:variant>
      <vt:variant>
        <vt:i4>3250</vt:i4>
      </vt:variant>
      <vt:variant>
        <vt:i4>1027</vt:i4>
      </vt:variant>
      <vt:variant>
        <vt:i4>4</vt:i4>
      </vt:variant>
      <vt:variant>
        <vt:lpwstr>http://www.teachermatters.com/index.php?option=com_mailto&amp;tmpl=component&amp;link=aHR0cDovL3d3dy50ZWFjaGVybWF0dGVycy5jb20vaW5kZXgucGhwP29wdGlvbj1jb21fY29udGVudCZ2aWV3PWFydGljbGUmaWQ9MzM6Y3JlYXRpbmctYS1kaXNjaXBsaW5lLXBsYW4td2lsbGlhbS1yb2dlcnMtJmNhdGlkPTc6ZGlzY2lwbGluZS1wbGFucyZJdGVtaWQ9O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astrangeways</dc:creator>
  <cp:keywords/>
  <dc:description/>
  <cp:lastModifiedBy>CDU</cp:lastModifiedBy>
  <cp:revision>2</cp:revision>
  <dcterms:created xsi:type="dcterms:W3CDTF">2011-08-10T06:35:00Z</dcterms:created>
  <dcterms:modified xsi:type="dcterms:W3CDTF">2011-08-10T06:35:00Z</dcterms:modified>
</cp:coreProperties>
</file>