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A70" w:rsidRDefault="009F6BA6" w:rsidP="00B50AF0">
      <w:pPr>
        <w:spacing w:after="0"/>
        <w:jc w:val="center"/>
        <w:rPr>
          <w:b/>
          <w:u w:val="single"/>
        </w:rPr>
      </w:pPr>
      <w:r w:rsidRPr="00055590">
        <w:rPr>
          <w:b/>
          <w:u w:val="single"/>
        </w:rPr>
        <w:t xml:space="preserve">Week </w:t>
      </w:r>
      <w:r w:rsidR="00C82203">
        <w:rPr>
          <w:b/>
          <w:u w:val="single"/>
        </w:rPr>
        <w:t>3</w:t>
      </w:r>
      <w:r w:rsidR="00E63AEA" w:rsidRPr="00055590">
        <w:rPr>
          <w:b/>
          <w:u w:val="single"/>
        </w:rPr>
        <w:t>:</w:t>
      </w:r>
      <w:r w:rsidR="00055590" w:rsidRPr="00055590">
        <w:rPr>
          <w:b/>
          <w:u w:val="single"/>
        </w:rPr>
        <w:t xml:space="preserve">  </w:t>
      </w:r>
      <w:r w:rsidR="00F06A6E">
        <w:rPr>
          <w:b/>
          <w:u w:val="single"/>
        </w:rPr>
        <w:t xml:space="preserve">Communication </w:t>
      </w:r>
      <w:r w:rsidR="00133047">
        <w:rPr>
          <w:b/>
          <w:u w:val="single"/>
        </w:rPr>
        <w:t xml:space="preserve">and Search </w:t>
      </w:r>
      <w:r w:rsidR="00F06A6E">
        <w:rPr>
          <w:b/>
          <w:u w:val="single"/>
        </w:rPr>
        <w:t>Tools</w:t>
      </w:r>
    </w:p>
    <w:p w:rsidR="00F06A6E" w:rsidRDefault="00F06A6E" w:rsidP="00B50AF0">
      <w:pPr>
        <w:spacing w:after="0"/>
        <w:jc w:val="center"/>
        <w:rPr>
          <w:b/>
          <w:u w:val="single"/>
        </w:rPr>
      </w:pPr>
      <w:r>
        <w:rPr>
          <w:b/>
          <w:u w:val="single"/>
        </w:rPr>
        <w:t>Web 1.0</w:t>
      </w:r>
      <w:r w:rsidR="00115A70">
        <w:rPr>
          <w:b/>
          <w:u w:val="single"/>
        </w:rPr>
        <w:t>: Email, Videoconferencing</w:t>
      </w:r>
      <w:r w:rsidR="00133047">
        <w:rPr>
          <w:b/>
          <w:u w:val="single"/>
        </w:rPr>
        <w:t>, Search Tools</w:t>
      </w:r>
    </w:p>
    <w:tbl>
      <w:tblPr>
        <w:tblW w:w="9945" w:type="dxa"/>
        <w:tblCellSpacing w:w="22" w:type="dxa"/>
        <w:tblCellMar>
          <w:left w:w="0" w:type="dxa"/>
          <w:right w:w="0" w:type="dxa"/>
        </w:tblCellMar>
        <w:tblLook w:val="04A0"/>
      </w:tblPr>
      <w:tblGrid>
        <w:gridCol w:w="4296"/>
        <w:gridCol w:w="5649"/>
      </w:tblGrid>
      <w:tr w:rsidR="00115A70" w:rsidTr="00115A70">
        <w:trPr>
          <w:tblCellSpacing w:w="22" w:type="dxa"/>
        </w:trPr>
        <w:tc>
          <w:tcPr>
            <w:tcW w:w="2111" w:type="pct"/>
            <w:tcBorders>
              <w:top w:val="nil"/>
              <w:left w:val="nil"/>
              <w:bottom w:val="nil"/>
              <w:right w:val="nil"/>
            </w:tcBorders>
            <w:shd w:val="clear" w:color="auto" w:fill="auto"/>
            <w:tcMar>
              <w:top w:w="45" w:type="dxa"/>
              <w:left w:w="45" w:type="dxa"/>
              <w:bottom w:w="45" w:type="dxa"/>
              <w:right w:w="45" w:type="dxa"/>
            </w:tcMar>
            <w:hideMark/>
          </w:tcPr>
          <w:p w:rsidR="00115A70" w:rsidRDefault="00115A70" w:rsidP="00115A70">
            <w:pPr>
              <w:pStyle w:val="NormalWeb"/>
            </w:pPr>
            <w:r>
              <w:t xml:space="preserve">  </w:t>
            </w:r>
            <w:r>
              <w:rPr>
                <w:noProof/>
              </w:rPr>
              <w:drawing>
                <wp:inline distT="0" distB="0" distL="0" distR="0">
                  <wp:extent cx="2609850" cy="1809750"/>
                  <wp:effectExtent l="19050" t="0" r="0" b="0"/>
                  <wp:docPr id="1" name="Picture 1" descr="http://online.cdu.edu.au/@@/657735D2BC173639A802493120229C4F/courses/1/ETL339_Sem2_2010/content/_845401_1/embedded/week 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nline.cdu.edu.au/@@/657735D2BC173639A802493120229C4F/courses/1/ETL339_Sem2_2010/content/_845401_1/embedded/week 7.jpg"/>
                          <pic:cNvPicPr>
                            <a:picLocks noChangeAspect="1" noChangeArrowheads="1"/>
                          </pic:cNvPicPr>
                        </pic:nvPicPr>
                        <pic:blipFill>
                          <a:blip r:embed="rId8" cstate="print"/>
                          <a:srcRect/>
                          <a:stretch>
                            <a:fillRect/>
                          </a:stretch>
                        </pic:blipFill>
                        <pic:spPr bwMode="auto">
                          <a:xfrm>
                            <a:off x="0" y="0"/>
                            <a:ext cx="2609850" cy="1809750"/>
                          </a:xfrm>
                          <a:prstGeom prst="rect">
                            <a:avLst/>
                          </a:prstGeom>
                          <a:noFill/>
                          <a:ln w="9525">
                            <a:noFill/>
                            <a:miter lim="800000"/>
                            <a:headEnd/>
                            <a:tailEnd/>
                          </a:ln>
                        </pic:spPr>
                      </pic:pic>
                    </a:graphicData>
                  </a:graphic>
                </wp:inline>
              </w:drawing>
            </w:r>
          </w:p>
        </w:tc>
        <w:tc>
          <w:tcPr>
            <w:tcW w:w="2823" w:type="pct"/>
            <w:tcBorders>
              <w:top w:val="nil"/>
              <w:left w:val="nil"/>
              <w:bottom w:val="nil"/>
              <w:right w:val="nil"/>
            </w:tcBorders>
            <w:shd w:val="clear" w:color="auto" w:fill="auto"/>
            <w:tcMar>
              <w:top w:w="45" w:type="dxa"/>
              <w:left w:w="45" w:type="dxa"/>
              <w:bottom w:w="45" w:type="dxa"/>
              <w:right w:w="45" w:type="dxa"/>
            </w:tcMar>
            <w:vAlign w:val="center"/>
            <w:hideMark/>
          </w:tcPr>
          <w:p w:rsidR="00115A70" w:rsidRDefault="00115A70" w:rsidP="00115A70">
            <w:pPr>
              <w:spacing w:before="100" w:beforeAutospacing="1" w:after="100" w:afterAutospacing="1" w:line="240" w:lineRule="auto"/>
            </w:pPr>
          </w:p>
        </w:tc>
      </w:tr>
    </w:tbl>
    <w:p w:rsidR="00F06A6E" w:rsidRDefault="00F06A6E" w:rsidP="00B50AF0">
      <w:pPr>
        <w:spacing w:after="0"/>
        <w:jc w:val="center"/>
        <w:rPr>
          <w:b/>
          <w:u w:val="single"/>
        </w:rPr>
      </w:pPr>
    </w:p>
    <w:p w:rsidR="001E71DE" w:rsidRDefault="001E71DE" w:rsidP="00F06A6E">
      <w:pPr>
        <w:spacing w:after="0"/>
        <w:rPr>
          <w:b/>
          <w:u w:val="single"/>
        </w:rPr>
      </w:pPr>
      <w:r>
        <w:rPr>
          <w:b/>
          <w:u w:val="single"/>
        </w:rPr>
        <w:t>The Internet and the Web: what’s the difference?</w:t>
      </w:r>
    </w:p>
    <w:p w:rsidR="00133047" w:rsidRDefault="00133047" w:rsidP="00F06A6E">
      <w:pPr>
        <w:spacing w:after="0"/>
        <w:rPr>
          <w:lang w:eastAsia="en-AU"/>
        </w:rPr>
      </w:pPr>
      <w:r w:rsidRPr="00186C92">
        <w:rPr>
          <w:lang w:eastAsia="en-AU"/>
        </w:rPr>
        <w:t>Internet</w:t>
      </w:r>
      <w:r>
        <w:rPr>
          <w:lang w:eastAsia="en-AU"/>
        </w:rPr>
        <w:t xml:space="preserve">:  a system: </w:t>
      </w:r>
      <w:r w:rsidRPr="00186C92">
        <w:rPr>
          <w:lang w:eastAsia="en-AU"/>
        </w:rPr>
        <w:t xml:space="preserve">a network of </w:t>
      </w:r>
      <w:r>
        <w:rPr>
          <w:lang w:eastAsia="en-AU"/>
        </w:rPr>
        <w:t xml:space="preserve">interconnected </w:t>
      </w:r>
      <w:r w:rsidRPr="00186C92">
        <w:rPr>
          <w:lang w:eastAsia="en-AU"/>
        </w:rPr>
        <w:t>computer networks that s</w:t>
      </w:r>
      <w:r>
        <w:rPr>
          <w:lang w:eastAsia="en-AU"/>
        </w:rPr>
        <w:t>upport the exchange information</w:t>
      </w:r>
    </w:p>
    <w:p w:rsidR="00133047" w:rsidRDefault="00133047" w:rsidP="00133047">
      <w:pPr>
        <w:spacing w:after="0"/>
        <w:rPr>
          <w:lang w:eastAsia="en-AU"/>
        </w:rPr>
      </w:pPr>
      <w:r w:rsidRPr="00186C92">
        <w:rPr>
          <w:lang w:eastAsia="en-AU"/>
        </w:rPr>
        <w:t>Web</w:t>
      </w:r>
      <w:r>
        <w:rPr>
          <w:lang w:eastAsia="en-AU"/>
        </w:rPr>
        <w:t xml:space="preserve">: </w:t>
      </w:r>
      <w:r w:rsidRPr="00186C92">
        <w:rPr>
          <w:lang w:eastAsia="en-AU"/>
        </w:rPr>
        <w:t xml:space="preserve">a service of the Internet, including email and the web and indeed many others. </w:t>
      </w:r>
      <w:r>
        <w:rPr>
          <w:lang w:eastAsia="en-AU"/>
        </w:rPr>
        <w:t>An</w:t>
      </w:r>
      <w:r w:rsidRPr="00186C92">
        <w:rPr>
          <w:lang w:eastAsia="en-AU"/>
        </w:rPr>
        <w:t xml:space="preserve"> information service that uses the Internet for t</w:t>
      </w:r>
      <w:r>
        <w:rPr>
          <w:lang w:eastAsia="en-AU"/>
        </w:rPr>
        <w:t>he transport of its information</w:t>
      </w:r>
    </w:p>
    <w:p w:rsidR="00133047" w:rsidRDefault="00133047" w:rsidP="00133047">
      <w:pPr>
        <w:spacing w:after="0"/>
        <w:rPr>
          <w:lang w:eastAsia="en-AU"/>
        </w:rPr>
      </w:pPr>
    </w:p>
    <w:p w:rsidR="00133047" w:rsidRPr="00133047" w:rsidRDefault="00133047" w:rsidP="002D7840">
      <w:pPr>
        <w:spacing w:after="0"/>
        <w:jc w:val="center"/>
        <w:rPr>
          <w:b/>
          <w:u w:val="single"/>
          <w:lang w:eastAsia="en-AU"/>
        </w:rPr>
      </w:pPr>
      <w:r w:rsidRPr="00133047">
        <w:rPr>
          <w:b/>
          <w:u w:val="single"/>
          <w:lang w:eastAsia="en-AU"/>
        </w:rPr>
        <w:t xml:space="preserve">Web 1.0 </w:t>
      </w:r>
      <w:proofErr w:type="spellStart"/>
      <w:r w:rsidRPr="00133047">
        <w:rPr>
          <w:b/>
          <w:u w:val="single"/>
          <w:lang w:eastAsia="en-AU"/>
        </w:rPr>
        <w:t>Communcation</w:t>
      </w:r>
      <w:proofErr w:type="spellEnd"/>
      <w:r w:rsidRPr="00133047">
        <w:rPr>
          <w:b/>
          <w:u w:val="single"/>
          <w:lang w:eastAsia="en-AU"/>
        </w:rPr>
        <w:t xml:space="preserve"> Tools</w:t>
      </w:r>
    </w:p>
    <w:p w:rsidR="00133047" w:rsidRPr="00186C92" w:rsidRDefault="00133047" w:rsidP="00133047">
      <w:pPr>
        <w:numPr>
          <w:ilvl w:val="0"/>
          <w:numId w:val="13"/>
        </w:numPr>
        <w:spacing w:before="100" w:beforeAutospacing="1" w:after="0" w:line="240" w:lineRule="auto"/>
        <w:rPr>
          <w:lang w:eastAsia="en-AU"/>
        </w:rPr>
      </w:pPr>
      <w:r w:rsidRPr="00186C92">
        <w:rPr>
          <w:lang w:eastAsia="en-AU"/>
        </w:rPr>
        <w:t xml:space="preserve">Email - new text genre - formation of a learning community that is time &amp; place independent. Example of its use in education - </w:t>
      </w:r>
      <w:hyperlink r:id="rId9" w:history="1">
        <w:r w:rsidRPr="00186C92">
          <w:rPr>
            <w:color w:val="0000FF"/>
            <w:u w:val="single"/>
            <w:lang w:eastAsia="en-AU"/>
          </w:rPr>
          <w:t xml:space="preserve">http://www.epals.com </w:t>
        </w:r>
      </w:hyperlink>
    </w:p>
    <w:p w:rsidR="00133047" w:rsidRPr="00186C92" w:rsidRDefault="00133047" w:rsidP="00133047">
      <w:pPr>
        <w:numPr>
          <w:ilvl w:val="0"/>
          <w:numId w:val="13"/>
        </w:numPr>
        <w:spacing w:before="100" w:beforeAutospacing="1" w:after="0" w:line="240" w:lineRule="auto"/>
        <w:rPr>
          <w:lang w:eastAsia="en-AU"/>
        </w:rPr>
      </w:pPr>
      <w:r w:rsidRPr="00186C92">
        <w:rPr>
          <w:lang w:eastAsia="en-AU"/>
        </w:rPr>
        <w:t xml:space="preserve">Discussion lists - an asynchronous form of discussion which facilitates group discussion. Numerous discussion lists can be found at the following website: </w:t>
      </w:r>
      <w:hyperlink r:id="rId10" w:history="1">
        <w:r w:rsidRPr="00186C92">
          <w:rPr>
            <w:color w:val="0000FF"/>
            <w:u w:val="single"/>
            <w:lang w:eastAsia="en-AU"/>
          </w:rPr>
          <w:t xml:space="preserve">http://tile.net/lists </w:t>
        </w:r>
      </w:hyperlink>
    </w:p>
    <w:p w:rsidR="00133047" w:rsidRPr="00186C92" w:rsidRDefault="00133047" w:rsidP="00133047">
      <w:pPr>
        <w:numPr>
          <w:ilvl w:val="0"/>
          <w:numId w:val="13"/>
        </w:numPr>
        <w:spacing w:before="100" w:beforeAutospacing="1" w:after="0" w:line="240" w:lineRule="auto"/>
        <w:rPr>
          <w:lang w:eastAsia="en-AU"/>
        </w:rPr>
      </w:pPr>
      <w:r w:rsidRPr="00186C92">
        <w:rPr>
          <w:lang w:eastAsia="en-AU"/>
        </w:rPr>
        <w:t xml:space="preserve">Chat groups - synchronous communication which provides a service that allows many users to communicate about a topic using the keyboard. Useful for brainstorming and fostering interactions </w:t>
      </w:r>
    </w:p>
    <w:p w:rsidR="00133047" w:rsidRPr="00186C92" w:rsidRDefault="00133047" w:rsidP="00133047">
      <w:pPr>
        <w:numPr>
          <w:ilvl w:val="0"/>
          <w:numId w:val="13"/>
        </w:numPr>
        <w:spacing w:before="100" w:beforeAutospacing="1" w:after="0" w:line="240" w:lineRule="auto"/>
        <w:rPr>
          <w:lang w:eastAsia="en-AU"/>
        </w:rPr>
      </w:pPr>
      <w:r w:rsidRPr="00186C92">
        <w:rPr>
          <w:lang w:eastAsia="en-AU"/>
        </w:rPr>
        <w:t xml:space="preserve">Video conferencing - </w:t>
      </w:r>
      <w:proofErr w:type="spellStart"/>
      <w:r w:rsidRPr="00186C92">
        <w:rPr>
          <w:lang w:eastAsia="en-AU"/>
        </w:rPr>
        <w:t>Centra</w:t>
      </w:r>
      <w:proofErr w:type="spellEnd"/>
      <w:r w:rsidRPr="00186C92">
        <w:rPr>
          <w:lang w:eastAsia="en-AU"/>
        </w:rPr>
        <w:t xml:space="preserve">, </w:t>
      </w:r>
      <w:proofErr w:type="spellStart"/>
      <w:r w:rsidRPr="00186C92">
        <w:rPr>
          <w:lang w:eastAsia="en-AU"/>
        </w:rPr>
        <w:t>Netmeeting</w:t>
      </w:r>
      <w:proofErr w:type="spellEnd"/>
      <w:r w:rsidRPr="00186C92">
        <w:rPr>
          <w:lang w:eastAsia="en-AU"/>
        </w:rPr>
        <w:t xml:space="preserve">, Skype are good examples of software that allows members to communicate readily &amp; share documents </w:t>
      </w:r>
    </w:p>
    <w:p w:rsidR="00133047" w:rsidRDefault="00133047" w:rsidP="00133047">
      <w:pPr>
        <w:numPr>
          <w:ilvl w:val="0"/>
          <w:numId w:val="13"/>
        </w:numPr>
        <w:spacing w:before="100" w:beforeAutospacing="1" w:after="0" w:line="240" w:lineRule="auto"/>
        <w:rPr>
          <w:lang w:eastAsia="en-AU"/>
        </w:rPr>
      </w:pPr>
      <w:r w:rsidRPr="00186C92">
        <w:rPr>
          <w:lang w:eastAsia="en-AU"/>
        </w:rPr>
        <w:t xml:space="preserve">Newsgroups - public forums that focus around a particular topic of interest </w:t>
      </w:r>
    </w:p>
    <w:p w:rsidR="00133047" w:rsidRDefault="00133047" w:rsidP="00133047">
      <w:pPr>
        <w:spacing w:before="100" w:beforeAutospacing="1" w:after="0" w:line="240" w:lineRule="auto"/>
        <w:ind w:left="720"/>
        <w:rPr>
          <w:lang w:eastAsia="en-AU"/>
        </w:rPr>
      </w:pPr>
    </w:p>
    <w:p w:rsidR="00FE3C45" w:rsidRDefault="00133047" w:rsidP="00133047">
      <w:pPr>
        <w:pBdr>
          <w:top w:val="single" w:sz="4" w:space="1" w:color="auto"/>
          <w:left w:val="single" w:sz="4" w:space="4" w:color="auto"/>
          <w:bottom w:val="single" w:sz="4" w:space="1" w:color="auto"/>
          <w:right w:val="single" w:sz="4" w:space="4" w:color="auto"/>
        </w:pBdr>
        <w:spacing w:after="0" w:line="240" w:lineRule="auto"/>
        <w:rPr>
          <w:sz w:val="18"/>
          <w:szCs w:val="18"/>
          <w:lang w:eastAsia="en-AU"/>
        </w:rPr>
      </w:pPr>
      <w:r w:rsidRPr="00FE3C45">
        <w:rPr>
          <w:sz w:val="18"/>
          <w:szCs w:val="18"/>
          <w:lang w:eastAsia="en-AU"/>
        </w:rPr>
        <w:t xml:space="preserve">Email is becoming such a standard means of communication in business as well as universities, schools, and homes that it is almost expected that everyone should have an email address and that they should use it. </w:t>
      </w:r>
    </w:p>
    <w:p w:rsidR="00133047" w:rsidRPr="00FE3C45" w:rsidRDefault="00133047" w:rsidP="00133047">
      <w:pPr>
        <w:pBdr>
          <w:top w:val="single" w:sz="4" w:space="1" w:color="auto"/>
          <w:left w:val="single" w:sz="4" w:space="4" w:color="auto"/>
          <w:bottom w:val="single" w:sz="4" w:space="1" w:color="auto"/>
          <w:right w:val="single" w:sz="4" w:space="4" w:color="auto"/>
        </w:pBdr>
        <w:spacing w:after="0" w:line="240" w:lineRule="auto"/>
        <w:rPr>
          <w:sz w:val="18"/>
          <w:szCs w:val="18"/>
          <w:lang w:eastAsia="en-AU"/>
        </w:rPr>
      </w:pPr>
      <w:r w:rsidRPr="00FE3C45">
        <w:rPr>
          <w:sz w:val="18"/>
          <w:szCs w:val="18"/>
          <w:lang w:eastAsia="en-AU"/>
        </w:rPr>
        <w:t>It does however usher in a new means of social interaction with its own norms and its own set of problems. If I write a letter and mail it, I expect to wait about two weeks to receive a reply. However, with email, because it is delivered very quickly and the turn-around times can be very fast, even across the globe, we become impatient and expect almost immediate answers, and with this expectation, we have become very informal in the style of 'conversation' that we use.</w:t>
      </w:r>
    </w:p>
    <w:p w:rsidR="00133047" w:rsidRPr="00133047" w:rsidRDefault="00133047" w:rsidP="00133047">
      <w:pPr>
        <w:pBdr>
          <w:top w:val="single" w:sz="4" w:space="1" w:color="auto"/>
          <w:left w:val="single" w:sz="4" w:space="4" w:color="auto"/>
          <w:bottom w:val="single" w:sz="4" w:space="1" w:color="auto"/>
          <w:right w:val="single" w:sz="4" w:space="4" w:color="auto"/>
        </w:pBdr>
        <w:spacing w:after="0" w:line="240" w:lineRule="auto"/>
        <w:ind w:firstLine="720"/>
        <w:rPr>
          <w:b/>
          <w:lang w:eastAsia="en-AU"/>
        </w:rPr>
      </w:pPr>
      <w:r w:rsidRPr="00133047">
        <w:rPr>
          <w:b/>
          <w:lang w:eastAsia="en-AU"/>
        </w:rPr>
        <w:t>How could I use email in a teaching and learning situation?</w:t>
      </w:r>
    </w:p>
    <w:p w:rsidR="00133047" w:rsidRPr="00133047" w:rsidRDefault="00133047" w:rsidP="00133047">
      <w:pPr>
        <w:pBdr>
          <w:top w:val="single" w:sz="4" w:space="1" w:color="auto"/>
          <w:left w:val="single" w:sz="4" w:space="4" w:color="auto"/>
          <w:bottom w:val="single" w:sz="4" w:space="1" w:color="auto"/>
          <w:right w:val="single" w:sz="4" w:space="4" w:color="auto"/>
        </w:pBdr>
        <w:spacing w:after="0" w:line="240" w:lineRule="auto"/>
        <w:ind w:firstLine="720"/>
        <w:rPr>
          <w:b/>
          <w:lang w:eastAsia="en-AU"/>
        </w:rPr>
      </w:pPr>
      <w:r w:rsidRPr="00133047">
        <w:rPr>
          <w:b/>
          <w:lang w:eastAsia="en-AU"/>
        </w:rPr>
        <w:t>What skills/conventions might I need to teach students about emails?</w:t>
      </w:r>
    </w:p>
    <w:p w:rsidR="00133047" w:rsidRPr="002D7840" w:rsidRDefault="002D7840" w:rsidP="002D7840">
      <w:pPr>
        <w:spacing w:before="100" w:beforeAutospacing="1" w:after="0" w:line="240" w:lineRule="auto"/>
        <w:jc w:val="center"/>
        <w:rPr>
          <w:b/>
          <w:u w:val="single"/>
          <w:lang w:eastAsia="en-AU"/>
        </w:rPr>
      </w:pPr>
      <w:r w:rsidRPr="002D7840">
        <w:rPr>
          <w:b/>
          <w:u w:val="single"/>
          <w:lang w:eastAsia="en-AU"/>
        </w:rPr>
        <w:t>Search Tools</w:t>
      </w:r>
    </w:p>
    <w:p w:rsidR="002D7840" w:rsidRPr="00186C92" w:rsidRDefault="002D7840" w:rsidP="002D7840">
      <w:pPr>
        <w:spacing w:before="100" w:beforeAutospacing="1" w:after="100" w:afterAutospacing="1"/>
        <w:rPr>
          <w:lang w:eastAsia="en-AU"/>
        </w:rPr>
      </w:pPr>
      <w:r>
        <w:rPr>
          <w:lang w:eastAsia="en-AU"/>
        </w:rPr>
        <w:lastRenderedPageBreak/>
        <w:t xml:space="preserve">The other main way the web is having an impact on schools (apart from as a means for publishing, communicating and </w:t>
      </w:r>
      <w:r w:rsidRPr="002D7840">
        <w:rPr>
          <w:b/>
          <w:lang w:eastAsia="en-AU"/>
        </w:rPr>
        <w:t>sharing</w:t>
      </w:r>
      <w:r>
        <w:rPr>
          <w:lang w:eastAsia="en-AU"/>
        </w:rPr>
        <w:t xml:space="preserve"> information) is as </w:t>
      </w:r>
      <w:r w:rsidRPr="00186C92">
        <w:rPr>
          <w:lang w:eastAsia="en-AU"/>
        </w:rPr>
        <w:t xml:space="preserve">a means of </w:t>
      </w:r>
      <w:r w:rsidRPr="002D7840">
        <w:rPr>
          <w:b/>
          <w:lang w:eastAsia="en-AU"/>
        </w:rPr>
        <w:t>searching out</w:t>
      </w:r>
      <w:r>
        <w:rPr>
          <w:lang w:eastAsia="en-AU"/>
        </w:rPr>
        <w:t xml:space="preserve"> and retrieving information.</w:t>
      </w:r>
    </w:p>
    <w:p w:rsidR="002D7840" w:rsidRPr="00186C92" w:rsidRDefault="002D7840" w:rsidP="002D7840">
      <w:pPr>
        <w:spacing w:before="100" w:beforeAutospacing="1" w:after="100" w:afterAutospacing="1"/>
        <w:rPr>
          <w:lang w:eastAsia="en-AU"/>
        </w:rPr>
      </w:pPr>
      <w:r>
        <w:rPr>
          <w:lang w:eastAsia="en-AU"/>
        </w:rPr>
        <w:t xml:space="preserve">This has led </w:t>
      </w:r>
      <w:proofErr w:type="gramStart"/>
      <w:r>
        <w:rPr>
          <w:lang w:eastAsia="en-AU"/>
        </w:rPr>
        <w:t xml:space="preserve">to  </w:t>
      </w:r>
      <w:proofErr w:type="spellStart"/>
      <w:r w:rsidRPr="00186C92">
        <w:rPr>
          <w:lang w:eastAsia="en-AU"/>
        </w:rPr>
        <w:t>enewed</w:t>
      </w:r>
      <w:proofErr w:type="spellEnd"/>
      <w:proofErr w:type="gramEnd"/>
      <w:r w:rsidRPr="00186C92">
        <w:rPr>
          <w:lang w:eastAsia="en-AU"/>
        </w:rPr>
        <w:t xml:space="preserve"> interest in </w:t>
      </w:r>
      <w:r w:rsidRPr="002D7840">
        <w:rPr>
          <w:b/>
          <w:lang w:eastAsia="en-AU"/>
        </w:rPr>
        <w:t>resource-based learning (RBL)</w:t>
      </w:r>
      <w:r w:rsidRPr="00186C92">
        <w:rPr>
          <w:lang w:eastAsia="en-AU"/>
        </w:rPr>
        <w:t>. The web is a</w:t>
      </w:r>
      <w:r>
        <w:rPr>
          <w:lang w:eastAsia="en-AU"/>
        </w:rPr>
        <w:t xml:space="preserve"> huge resource and an </w:t>
      </w:r>
      <w:r w:rsidRPr="00186C92">
        <w:rPr>
          <w:lang w:eastAsia="en-AU"/>
        </w:rPr>
        <w:t>efficient means of information retrieval. While there are doubts about the overall assurance of the quality of information available, it is true that there are many excellent web sites with resources that are ideal for use in schools.</w:t>
      </w:r>
    </w:p>
    <w:p w:rsidR="002D7840" w:rsidRPr="00186C92" w:rsidRDefault="002D7840" w:rsidP="002D7840">
      <w:pPr>
        <w:spacing w:before="100" w:beforeAutospacing="1" w:after="100" w:afterAutospacing="1"/>
        <w:rPr>
          <w:lang w:eastAsia="en-AU"/>
        </w:rPr>
      </w:pPr>
      <w:r w:rsidRPr="00186C92">
        <w:rPr>
          <w:lang w:eastAsia="en-AU"/>
        </w:rPr>
        <w:t xml:space="preserve">One of the expected outcomes of RBL is the development of </w:t>
      </w:r>
      <w:r w:rsidRPr="002D7840">
        <w:rPr>
          <w:b/>
          <w:lang w:eastAsia="en-AU"/>
        </w:rPr>
        <w:t>information literacy among students</w:t>
      </w:r>
      <w:r>
        <w:rPr>
          <w:lang w:eastAsia="en-AU"/>
        </w:rPr>
        <w:t>, the</w:t>
      </w:r>
      <w:r w:rsidRPr="00186C92">
        <w:rPr>
          <w:lang w:eastAsia="en-AU"/>
        </w:rPr>
        <w:t xml:space="preserve"> knowledge, skills, and attitudes that enable students to:</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r w:rsidRPr="00186C92">
        <w:rPr>
          <w:lang w:eastAsia="en-AU"/>
        </w:rPr>
        <w:t>recognise an information need and formulate a set of questions that will address the need;</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r w:rsidRPr="00186C92">
        <w:rPr>
          <w:lang w:eastAsia="en-AU"/>
        </w:rPr>
        <w:t>know where to look to find the sort of information they need;</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r w:rsidRPr="00186C92">
        <w:rPr>
          <w:lang w:eastAsia="en-AU"/>
        </w:rPr>
        <w:t>know how to search for information using the identified sources and know how to retrieve information from that source;</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r w:rsidRPr="00186C92">
        <w:rPr>
          <w:lang w:eastAsia="en-AU"/>
        </w:rPr>
        <w:t>make judgements about the suitability of the information retrieved;</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r w:rsidRPr="00186C92">
        <w:rPr>
          <w:lang w:eastAsia="en-AU"/>
        </w:rPr>
        <w:t>process and present the information in a form that answers the original information questions and is accessible to the intended audience;</w:t>
      </w:r>
    </w:p>
    <w:p w:rsidR="002D7840" w:rsidRPr="00186C92" w:rsidRDefault="002D7840" w:rsidP="00D92408">
      <w:pPr>
        <w:numPr>
          <w:ilvl w:val="0"/>
          <w:numId w:val="15"/>
        </w:numPr>
        <w:pBdr>
          <w:top w:val="single" w:sz="4" w:space="1" w:color="auto"/>
          <w:left w:val="single" w:sz="4" w:space="4" w:color="auto"/>
          <w:bottom w:val="single" w:sz="4" w:space="1" w:color="auto"/>
          <w:right w:val="single" w:sz="4" w:space="4" w:color="auto"/>
        </w:pBdr>
        <w:spacing w:before="100" w:beforeAutospacing="1" w:after="100" w:afterAutospacing="1" w:line="240" w:lineRule="auto"/>
        <w:rPr>
          <w:lang w:eastAsia="en-AU"/>
        </w:rPr>
      </w:pPr>
      <w:proofErr w:type="gramStart"/>
      <w:r w:rsidRPr="00186C92">
        <w:rPr>
          <w:lang w:eastAsia="en-AU"/>
        </w:rPr>
        <w:t>reflect</w:t>
      </w:r>
      <w:proofErr w:type="gramEnd"/>
      <w:r w:rsidRPr="00186C92">
        <w:rPr>
          <w:lang w:eastAsia="en-AU"/>
        </w:rPr>
        <w:t xml:space="preserve"> on and make judgements about the efficiency and effectiveness of the processes that they have undertaken.</w:t>
      </w:r>
    </w:p>
    <w:p w:rsidR="002D7840" w:rsidRPr="00B155A5" w:rsidRDefault="00B155A5" w:rsidP="002D7840">
      <w:pPr>
        <w:pStyle w:val="NormalWeb"/>
        <w:rPr>
          <w:b/>
          <w:u w:val="single"/>
        </w:rPr>
      </w:pPr>
      <w:r w:rsidRPr="00B155A5">
        <w:rPr>
          <w:b/>
          <w:u w:val="single"/>
        </w:rPr>
        <w:t>What’s the difference between a directory service and a search engine?</w:t>
      </w:r>
    </w:p>
    <w:p w:rsidR="00B155A5" w:rsidRDefault="00B155A5" w:rsidP="00B155A5">
      <w:pPr>
        <w:pStyle w:val="NormalWeb"/>
      </w:pPr>
      <w:r>
        <w:t xml:space="preserve">Go here to find out:  </w:t>
      </w:r>
      <w:hyperlink r:id="rId11" w:history="1">
        <w:r>
          <w:rPr>
            <w:rStyle w:val="Hyperlink"/>
          </w:rPr>
          <w:t>http://www.lib.berkeley.edu/TeachingLib/Guides/I</w:t>
        </w:r>
        <w:r>
          <w:rPr>
            <w:rStyle w:val="Hyperlink"/>
          </w:rPr>
          <w:t>n</w:t>
        </w:r>
        <w:r>
          <w:rPr>
            <w:rStyle w:val="Hyperlink"/>
          </w:rPr>
          <w:t>ternet/Strategies.html</w:t>
        </w:r>
      </w:hyperlink>
    </w:p>
    <w:p w:rsidR="00B155A5" w:rsidRPr="00B155A5" w:rsidRDefault="00B155A5" w:rsidP="002D7840">
      <w:pPr>
        <w:pStyle w:val="NormalWeb"/>
        <w:rPr>
          <w:b/>
        </w:rPr>
      </w:pPr>
      <w:r w:rsidRPr="00B155A5">
        <w:rPr>
          <w:b/>
        </w:rPr>
        <w:t>Here’re some lists of popular directory services and search engines . . .</w:t>
      </w:r>
    </w:p>
    <w:p w:rsidR="00B155A5" w:rsidRDefault="00B155A5" w:rsidP="002D7840">
      <w:pPr>
        <w:pStyle w:val="NormalWeb"/>
      </w:pPr>
      <w:hyperlink r:id="rId12" w:history="1">
        <w:r w:rsidRPr="001734D8">
          <w:rPr>
            <w:rStyle w:val="Hyperlink"/>
          </w:rPr>
          <w:t>http://websearch.about.com/od/enginesanddirectories/tp/human-powered-search-engines.htm</w:t>
        </w:r>
      </w:hyperlink>
    </w:p>
    <w:p w:rsidR="00B155A5" w:rsidRDefault="00B155A5" w:rsidP="002D7840">
      <w:pPr>
        <w:pStyle w:val="NormalWeb"/>
      </w:pPr>
      <w:hyperlink r:id="rId13" w:history="1">
        <w:r w:rsidRPr="001734D8">
          <w:rPr>
            <w:rStyle w:val="Hyperlink"/>
          </w:rPr>
          <w:t>http://websearch.about.com/od/generalsearchengines/tp/general-search-engines.htm</w:t>
        </w:r>
      </w:hyperlink>
    </w:p>
    <w:p w:rsidR="00B155A5" w:rsidRDefault="00B155A5" w:rsidP="002D7840">
      <w:pPr>
        <w:pStyle w:val="NormalWeb"/>
      </w:pPr>
    </w:p>
    <w:tbl>
      <w:tblPr>
        <w:tblW w:w="5000" w:type="pct"/>
        <w:tblCellSpacing w:w="0" w:type="dxa"/>
        <w:tblCellMar>
          <w:left w:w="0" w:type="dxa"/>
          <w:right w:w="0" w:type="dxa"/>
        </w:tblCellMar>
        <w:tblLook w:val="04A0"/>
      </w:tblPr>
      <w:tblGrid>
        <w:gridCol w:w="2581"/>
        <w:gridCol w:w="6445"/>
      </w:tblGrid>
      <w:tr w:rsidR="00B155A5" w:rsidRPr="00B155A5" w:rsidTr="00B155A5">
        <w:trPr>
          <w:tblCellSpacing w:w="0" w:type="dxa"/>
        </w:trPr>
        <w:tc>
          <w:tcPr>
            <w:tcW w:w="0" w:type="auto"/>
            <w:gridSpan w:val="2"/>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r w:rsidRPr="00B155A5">
              <w:rPr>
                <w:rFonts w:ascii="Verdana" w:eastAsia="Times New Roman" w:hAnsi="Verdana" w:cs="Times New Roman"/>
                <w:b/>
                <w:bCs/>
                <w:color w:val="CC0000"/>
                <w:sz w:val="27"/>
                <w:lang w:eastAsia="en-AU"/>
              </w:rPr>
              <w:t xml:space="preserve">Google Search Shortcuts </w:t>
            </w:r>
          </w:p>
        </w:tc>
      </w:tr>
      <w:tr w:rsidR="00B155A5" w:rsidRPr="00B155A5" w:rsidTr="00B155A5">
        <w:trPr>
          <w:trHeight w:val="15"/>
          <w:tblCellSpacing w:w="0" w:type="dxa"/>
        </w:trPr>
        <w:tc>
          <w:tcPr>
            <w:tcW w:w="0" w:type="auto"/>
            <w:gridSpan w:val="2"/>
            <w:shd w:val="clear" w:color="auto" w:fill="CC0000"/>
            <w:hideMark/>
          </w:tcPr>
          <w:p w:rsidR="00B155A5" w:rsidRPr="00B155A5" w:rsidRDefault="00B155A5" w:rsidP="00B155A5">
            <w:pPr>
              <w:spacing w:after="0" w:line="15" w:lineRule="atLeast"/>
              <w:jc w:val="center"/>
              <w:rPr>
                <w:rFonts w:ascii="Verdana" w:eastAsia="Times New Roman" w:hAnsi="Verdana" w:cs="Times New Roman"/>
                <w:color w:val="333333"/>
                <w:sz w:val="18"/>
                <w:szCs w:val="18"/>
                <w:lang w:eastAsia="en-AU"/>
              </w:rPr>
            </w:pPr>
            <w:r>
              <w:rPr>
                <w:rFonts w:ascii="Verdana" w:eastAsia="Times New Roman" w:hAnsi="Verdana" w:cs="Times New Roman"/>
                <w:noProof/>
                <w:color w:val="333333"/>
                <w:sz w:val="18"/>
                <w:szCs w:val="18"/>
                <w:lang w:eastAsia="en-AU"/>
              </w:rPr>
              <w:drawing>
                <wp:inline distT="0" distB="0" distL="0" distR="0">
                  <wp:extent cx="9525" cy="9525"/>
                  <wp:effectExtent l="0" t="0" r="0" b="0"/>
                  <wp:docPr id="3" name="Picture 3" descr="http://z.abou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z.about.com"/>
                          <pic:cNvPicPr>
                            <a:picLocks noChangeAspect="1" noChangeArrowheads="1"/>
                          </pic:cNvPicPr>
                        </pic:nvPicPr>
                        <pic:blipFill>
                          <a:blip r:embed="rId14"/>
                          <a:srcRect/>
                          <a:stretch>
                            <a:fillRect/>
                          </a:stretch>
                        </pic:blipFill>
                        <pic:spPr bwMode="auto">
                          <a:xfrm>
                            <a:off x="0" y="0"/>
                            <a:ext cx="9525" cy="9525"/>
                          </a:xfrm>
                          <a:prstGeom prst="rect">
                            <a:avLst/>
                          </a:prstGeom>
                          <a:noFill/>
                          <a:ln w="9525">
                            <a:noFill/>
                            <a:miter lim="800000"/>
                            <a:headEnd/>
                            <a:tailEnd/>
                          </a:ln>
                        </pic:spPr>
                      </pic:pic>
                    </a:graphicData>
                  </a:graphic>
                </wp:inline>
              </w:drawing>
            </w:r>
          </w:p>
        </w:tc>
      </w:tr>
      <w:tr w:rsidR="00B155A5" w:rsidRPr="00B155A5" w:rsidTr="00B155A5">
        <w:trPr>
          <w:tblCellSpacing w:w="0" w:type="dxa"/>
        </w:trPr>
        <w:tc>
          <w:tcPr>
            <w:tcW w:w="0" w:type="auto"/>
            <w:gridSpan w:val="2"/>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p>
        </w:tc>
      </w:tr>
      <w:tr w:rsidR="00B155A5" w:rsidRPr="00B155A5" w:rsidTr="00B155A5">
        <w:trPr>
          <w:tblCellSpacing w:w="0" w:type="dxa"/>
        </w:trPr>
        <w:tc>
          <w:tcPr>
            <w:tcW w:w="0" w:type="auto"/>
            <w:gridSpan w:val="2"/>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p>
        </w:tc>
      </w:tr>
      <w:tr w:rsidR="00B155A5" w:rsidRPr="00B155A5" w:rsidTr="00B155A5">
        <w:trPr>
          <w:tblCellSpacing w:w="0" w:type="dxa"/>
        </w:trPr>
        <w:tc>
          <w:tcPr>
            <w:tcW w:w="0" w:type="auto"/>
            <w:vMerge w:val="restart"/>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p>
        </w:tc>
        <w:tc>
          <w:tcPr>
            <w:tcW w:w="0" w:type="auto"/>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p>
        </w:tc>
      </w:tr>
      <w:tr w:rsidR="00B155A5" w:rsidRPr="00B155A5" w:rsidTr="00B155A5">
        <w:trPr>
          <w:tblCellSpacing w:w="0" w:type="dxa"/>
        </w:trPr>
        <w:tc>
          <w:tcPr>
            <w:tcW w:w="0" w:type="auto"/>
            <w:vMerge/>
            <w:vAlign w:val="center"/>
            <w:hideMark/>
          </w:tcPr>
          <w:p w:rsidR="00B155A5" w:rsidRPr="00B155A5" w:rsidRDefault="00B155A5" w:rsidP="00B155A5">
            <w:pPr>
              <w:spacing w:after="0" w:line="240" w:lineRule="auto"/>
              <w:rPr>
                <w:rFonts w:ascii="Verdana" w:eastAsia="Times New Roman" w:hAnsi="Verdana" w:cs="Times New Roman"/>
                <w:color w:val="333333"/>
                <w:sz w:val="18"/>
                <w:szCs w:val="18"/>
                <w:lang w:eastAsia="en-AU"/>
              </w:rPr>
            </w:pPr>
          </w:p>
        </w:tc>
        <w:tc>
          <w:tcPr>
            <w:tcW w:w="0" w:type="auto"/>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r>
              <w:rPr>
                <w:rFonts w:ascii="Verdana" w:eastAsia="Times New Roman" w:hAnsi="Verdana" w:cs="Times New Roman"/>
                <w:noProof/>
                <w:color w:val="333333"/>
                <w:sz w:val="18"/>
                <w:szCs w:val="18"/>
                <w:lang w:eastAsia="en-AU"/>
              </w:rPr>
              <w:drawing>
                <wp:inline distT="0" distB="0" distL="0" distR="0">
                  <wp:extent cx="9525" cy="57150"/>
                  <wp:effectExtent l="0" t="0" r="0" b="0"/>
                  <wp:docPr id="5" name="Picture 5" descr="http://z.about.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z.about.com"/>
                          <pic:cNvPicPr>
                            <a:picLocks noChangeAspect="1" noChangeArrowheads="1"/>
                          </pic:cNvPicPr>
                        </pic:nvPicPr>
                        <pic:blipFill>
                          <a:blip r:embed="rId14"/>
                          <a:srcRect/>
                          <a:stretch>
                            <a:fillRect/>
                          </a:stretch>
                        </pic:blipFill>
                        <pic:spPr bwMode="auto">
                          <a:xfrm>
                            <a:off x="0" y="0"/>
                            <a:ext cx="9525" cy="57150"/>
                          </a:xfrm>
                          <a:prstGeom prst="rect">
                            <a:avLst/>
                          </a:prstGeom>
                          <a:noFill/>
                          <a:ln w="9525">
                            <a:noFill/>
                            <a:miter lim="800000"/>
                            <a:headEnd/>
                            <a:tailEnd/>
                          </a:ln>
                        </pic:spPr>
                      </pic:pic>
                    </a:graphicData>
                  </a:graphic>
                </wp:inline>
              </w:drawing>
            </w:r>
          </w:p>
        </w:tc>
      </w:tr>
      <w:tr w:rsidR="00B155A5" w:rsidRPr="00B155A5" w:rsidTr="00B155A5">
        <w:trPr>
          <w:tblCellSpacing w:w="0" w:type="dxa"/>
        </w:trPr>
        <w:tc>
          <w:tcPr>
            <w:tcW w:w="0" w:type="auto"/>
            <w:gridSpan w:val="2"/>
            <w:hideMark/>
          </w:tcPr>
          <w:p w:rsidR="00B155A5" w:rsidRPr="00B155A5" w:rsidRDefault="00B155A5" w:rsidP="00B155A5">
            <w:pPr>
              <w:spacing w:before="360" w:after="360" w:line="240" w:lineRule="auto"/>
              <w:jc w:val="center"/>
              <w:rPr>
                <w:rFonts w:ascii="Verdana" w:eastAsia="Times New Roman" w:hAnsi="Verdana" w:cs="Times New Roman"/>
                <w:color w:val="333333"/>
                <w:sz w:val="18"/>
                <w:szCs w:val="18"/>
                <w:lang w:eastAsia="en-AU"/>
              </w:rPr>
            </w:pPr>
            <w:r w:rsidRPr="00B155A5">
              <w:rPr>
                <w:rFonts w:ascii="Verdana" w:eastAsia="Times New Roman" w:hAnsi="Verdana" w:cs="Times New Roman"/>
                <w:color w:val="333333"/>
                <w:sz w:val="18"/>
                <w:szCs w:val="18"/>
                <w:lang w:eastAsia="en-AU"/>
              </w:rPr>
              <w:t xml:space="preserve">Here are the top Google Shortcuts that any savvy </w:t>
            </w:r>
            <w:proofErr w:type="spellStart"/>
            <w:r w:rsidRPr="00B155A5">
              <w:rPr>
                <w:rFonts w:ascii="Verdana" w:eastAsia="Times New Roman" w:hAnsi="Verdana" w:cs="Times New Roman"/>
                <w:color w:val="333333"/>
                <w:sz w:val="18"/>
                <w:szCs w:val="18"/>
                <w:lang w:eastAsia="en-AU"/>
              </w:rPr>
              <w:t>Googler</w:t>
            </w:r>
            <w:proofErr w:type="spellEnd"/>
            <w:r w:rsidRPr="00B155A5">
              <w:rPr>
                <w:rFonts w:ascii="Verdana" w:eastAsia="Times New Roman" w:hAnsi="Verdana" w:cs="Times New Roman"/>
                <w:color w:val="333333"/>
                <w:sz w:val="18"/>
                <w:szCs w:val="18"/>
                <w:lang w:eastAsia="en-AU"/>
              </w:rPr>
              <w:t xml:space="preserve"> should have under his or her belt. You'll find that using these Google Search Shortcuts will greatly cut down on your Google search time, as well as make your Google searches more effective and more efficient. </w:t>
            </w:r>
          </w:p>
          <w:tbl>
            <w:tblPr>
              <w:tblW w:w="0" w:type="auto"/>
              <w:jc w:val="center"/>
              <w:tblCellSpacing w:w="15" w:type="dxa"/>
              <w:tblCellMar>
                <w:top w:w="15" w:type="dxa"/>
                <w:left w:w="15" w:type="dxa"/>
                <w:bottom w:w="15" w:type="dxa"/>
                <w:right w:w="15" w:type="dxa"/>
              </w:tblCellMar>
              <w:tblLook w:val="04A0"/>
            </w:tblPr>
            <w:tblGrid>
              <w:gridCol w:w="96"/>
            </w:tblGrid>
            <w:tr w:rsidR="00B155A5" w:rsidRPr="00B155A5">
              <w:trPr>
                <w:tblCellSpacing w:w="15" w:type="dxa"/>
                <w:jc w:val="center"/>
              </w:trPr>
              <w:tc>
                <w:tcPr>
                  <w:tcW w:w="0" w:type="auto"/>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p>
              </w:tc>
            </w:tr>
          </w:tbl>
          <w:p w:rsidR="00B155A5" w:rsidRPr="00B155A5" w:rsidRDefault="00B155A5" w:rsidP="00B155A5">
            <w:pPr>
              <w:spacing w:after="0" w:line="240" w:lineRule="auto"/>
              <w:jc w:val="center"/>
              <w:rPr>
                <w:rFonts w:ascii="Verdana" w:eastAsia="Times New Roman" w:hAnsi="Verdana" w:cs="Times New Roman"/>
                <w:vanish/>
                <w:color w:val="333333"/>
                <w:sz w:val="18"/>
                <w:szCs w:val="18"/>
                <w:lang w:eastAsia="en-AU"/>
              </w:rPr>
            </w:pP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4479"/>
              <w:gridCol w:w="4314"/>
            </w:tblGrid>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r w:rsidRPr="00B155A5">
                    <w:rPr>
                      <w:rFonts w:ascii="Verdana" w:eastAsia="Times New Roman" w:hAnsi="Verdana" w:cs="Times New Roman"/>
                      <w:b/>
                      <w:bCs/>
                      <w:color w:val="333333"/>
                      <w:sz w:val="18"/>
                      <w:szCs w:val="18"/>
                      <w:lang w:eastAsia="en-AU"/>
                    </w:rPr>
                    <w:t>Google Shortcut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jc w:val="center"/>
                    <w:rPr>
                      <w:rFonts w:ascii="Verdana" w:eastAsia="Times New Roman" w:hAnsi="Verdana" w:cs="Times New Roman"/>
                      <w:color w:val="333333"/>
                      <w:sz w:val="18"/>
                      <w:szCs w:val="18"/>
                      <w:lang w:eastAsia="en-AU"/>
                    </w:rPr>
                  </w:pPr>
                  <w:r w:rsidRPr="00B155A5">
                    <w:rPr>
                      <w:rFonts w:ascii="Verdana" w:eastAsia="Times New Roman" w:hAnsi="Verdana" w:cs="Times New Roman"/>
                      <w:b/>
                      <w:bCs/>
                      <w:color w:val="333333"/>
                      <w:sz w:val="18"/>
                      <w:szCs w:val="18"/>
                      <w:lang w:eastAsia="en-AU"/>
                    </w:rPr>
                    <w:t>Finds Pages That Have...</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nokia</w:t>
                  </w:r>
                  <w:proofErr w:type="spellEnd"/>
                  <w:r w:rsidRPr="00B155A5">
                    <w:rPr>
                      <w:rFonts w:eastAsia="Times New Roman" w:cs="Times New Roman"/>
                      <w:b/>
                      <w:bCs/>
                      <w:color w:val="333333"/>
                      <w:sz w:val="18"/>
                      <w:szCs w:val="18"/>
                      <w:lang w:eastAsia="en-AU"/>
                    </w:rPr>
                    <w:t xml:space="preserve"> phone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the words </w:t>
                  </w:r>
                  <w:proofErr w:type="spellStart"/>
                  <w:r w:rsidRPr="00B155A5">
                    <w:rPr>
                      <w:rFonts w:eastAsia="Times New Roman" w:cs="Times New Roman"/>
                      <w:b/>
                      <w:bCs/>
                      <w:color w:val="333333"/>
                      <w:sz w:val="18"/>
                      <w:szCs w:val="18"/>
                      <w:lang w:eastAsia="en-AU"/>
                    </w:rPr>
                    <w:t>nokia</w:t>
                  </w:r>
                  <w:proofErr w:type="spellEnd"/>
                  <w:r w:rsidRPr="00B155A5">
                    <w:rPr>
                      <w:rFonts w:eastAsia="Times New Roman" w:cs="Times New Roman"/>
                      <w:color w:val="333333"/>
                      <w:sz w:val="18"/>
                      <w:szCs w:val="18"/>
                      <w:lang w:eastAsia="en-AU"/>
                    </w:rPr>
                    <w:t xml:space="preserve"> and </w:t>
                  </w:r>
                  <w:r w:rsidRPr="00B155A5">
                    <w:rPr>
                      <w:rFonts w:eastAsia="Times New Roman" w:cs="Times New Roman"/>
                      <w:b/>
                      <w:bCs/>
                      <w:color w:val="333333"/>
                      <w:sz w:val="18"/>
                      <w:szCs w:val="18"/>
                      <w:lang w:eastAsia="en-AU"/>
                    </w:rPr>
                    <w:t>phone</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sailing </w:t>
                  </w:r>
                  <w:r w:rsidRPr="00B155A5">
                    <w:rPr>
                      <w:rFonts w:eastAsia="Times New Roman" w:cs="Times New Roman"/>
                      <w:b/>
                      <w:bCs/>
                      <w:color w:val="333333"/>
                      <w:sz w:val="18"/>
                      <w:szCs w:val="18"/>
                      <w:lang w:eastAsia="en-AU"/>
                    </w:rPr>
                    <w:t>OR</w:t>
                  </w:r>
                  <w:r w:rsidRPr="00B155A5">
                    <w:rPr>
                      <w:rFonts w:eastAsia="Times New Roman" w:cs="Times New Roman"/>
                      <w:color w:val="333333"/>
                      <w:sz w:val="18"/>
                      <w:szCs w:val="18"/>
                      <w:lang w:eastAsia="en-AU"/>
                    </w:rPr>
                    <w:t xml:space="preserve"> boating</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either the word </w:t>
                  </w:r>
                  <w:r w:rsidRPr="00B155A5">
                    <w:rPr>
                      <w:rFonts w:eastAsia="Times New Roman" w:cs="Times New Roman"/>
                      <w:b/>
                      <w:bCs/>
                      <w:color w:val="333333"/>
                      <w:sz w:val="18"/>
                      <w:szCs w:val="18"/>
                      <w:lang w:eastAsia="en-AU"/>
                    </w:rPr>
                    <w:t>sailing</w:t>
                  </w:r>
                  <w:r w:rsidRPr="00B155A5">
                    <w:rPr>
                      <w:rFonts w:eastAsia="Times New Roman" w:cs="Times New Roman"/>
                      <w:color w:val="333333"/>
                      <w:sz w:val="18"/>
                      <w:szCs w:val="18"/>
                      <w:lang w:eastAsia="en-AU"/>
                    </w:rPr>
                    <w:t xml:space="preserve"> or the word </w:t>
                  </w:r>
                  <w:r w:rsidRPr="00B155A5">
                    <w:rPr>
                      <w:rFonts w:eastAsia="Times New Roman" w:cs="Times New Roman"/>
                      <w:b/>
                      <w:bCs/>
                      <w:color w:val="333333"/>
                      <w:sz w:val="18"/>
                      <w:szCs w:val="18"/>
                      <w:lang w:eastAsia="en-AU"/>
                    </w:rPr>
                    <w:t>boating</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"love me tender"</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the exact phrase </w:t>
                  </w:r>
                  <w:r w:rsidRPr="00B155A5">
                    <w:rPr>
                      <w:rFonts w:eastAsia="Times New Roman" w:cs="Times New Roman"/>
                      <w:b/>
                      <w:bCs/>
                      <w:color w:val="333333"/>
                      <w:sz w:val="18"/>
                      <w:szCs w:val="18"/>
                      <w:lang w:eastAsia="en-AU"/>
                    </w:rPr>
                    <w:t>love me tender</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printer -cartridge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the word </w:t>
                  </w:r>
                  <w:r w:rsidRPr="00B155A5">
                    <w:rPr>
                      <w:rFonts w:eastAsia="Times New Roman" w:cs="Times New Roman"/>
                      <w:b/>
                      <w:bCs/>
                      <w:color w:val="333333"/>
                      <w:sz w:val="18"/>
                      <w:szCs w:val="18"/>
                      <w:lang w:eastAsia="en-AU"/>
                    </w:rPr>
                    <w:t>printer</w:t>
                  </w:r>
                  <w:r w:rsidRPr="00B155A5">
                    <w:rPr>
                      <w:rFonts w:eastAsia="Times New Roman" w:cs="Times New Roman"/>
                      <w:color w:val="333333"/>
                      <w:sz w:val="18"/>
                      <w:szCs w:val="18"/>
                      <w:lang w:eastAsia="en-AU"/>
                    </w:rPr>
                    <w:t xml:space="preserve"> but NOT the word </w:t>
                  </w:r>
                  <w:r w:rsidRPr="00B155A5">
                    <w:rPr>
                      <w:rFonts w:eastAsia="Times New Roman" w:cs="Times New Roman"/>
                      <w:b/>
                      <w:bCs/>
                      <w:color w:val="333333"/>
                      <w:sz w:val="18"/>
                      <w:szCs w:val="18"/>
                      <w:lang w:eastAsia="en-AU"/>
                    </w:rPr>
                    <w:t>cartridge</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Toy Story +2</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movie title including the number 2</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~auto</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looks up the word </w:t>
                  </w:r>
                  <w:r w:rsidRPr="00B155A5">
                    <w:rPr>
                      <w:rFonts w:eastAsia="Times New Roman" w:cs="Times New Roman"/>
                      <w:b/>
                      <w:bCs/>
                      <w:color w:val="333333"/>
                      <w:sz w:val="18"/>
                      <w:szCs w:val="18"/>
                      <w:lang w:eastAsia="en-AU"/>
                    </w:rPr>
                    <w:t>auto</w:t>
                  </w:r>
                  <w:r w:rsidRPr="00B155A5">
                    <w:rPr>
                      <w:rFonts w:eastAsia="Times New Roman" w:cs="Times New Roman"/>
                      <w:color w:val="333333"/>
                      <w:sz w:val="18"/>
                      <w:szCs w:val="18"/>
                      <w:lang w:eastAsia="en-AU"/>
                    </w:rPr>
                    <w:t xml:space="preserve"> and synonyms</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color w:val="333333"/>
                      <w:sz w:val="18"/>
                      <w:szCs w:val="18"/>
                      <w:lang w:eastAsia="en-AU"/>
                    </w:rPr>
                    <w:t>define:serendipity</w:t>
                  </w:r>
                  <w:proofErr w:type="spellEnd"/>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definitions of the word </w:t>
                  </w:r>
                  <w:r w:rsidRPr="00B155A5">
                    <w:rPr>
                      <w:rFonts w:eastAsia="Times New Roman" w:cs="Times New Roman"/>
                      <w:b/>
                      <w:bCs/>
                      <w:color w:val="333333"/>
                      <w:sz w:val="18"/>
                      <w:szCs w:val="18"/>
                      <w:lang w:eastAsia="en-AU"/>
                    </w:rPr>
                    <w:t>serendipity</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how now * cow</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the words </w:t>
                  </w:r>
                  <w:r w:rsidRPr="00B155A5">
                    <w:rPr>
                      <w:rFonts w:eastAsia="Times New Roman" w:cs="Times New Roman"/>
                      <w:b/>
                      <w:bCs/>
                      <w:color w:val="333333"/>
                      <w:sz w:val="18"/>
                      <w:szCs w:val="18"/>
                      <w:lang w:eastAsia="en-AU"/>
                    </w:rPr>
                    <w:t>how now cow</w:t>
                  </w:r>
                  <w:r w:rsidRPr="00B155A5">
                    <w:rPr>
                      <w:rFonts w:eastAsia="Times New Roman" w:cs="Times New Roman"/>
                      <w:color w:val="333333"/>
                      <w:sz w:val="18"/>
                      <w:szCs w:val="18"/>
                      <w:lang w:eastAsia="en-AU"/>
                    </w:rPr>
                    <w:t xml:space="preserve"> separated by one or more words</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addition; </w:t>
                  </w:r>
                  <w:r w:rsidRPr="00B155A5">
                    <w:rPr>
                      <w:rFonts w:eastAsia="Times New Roman" w:cs="Times New Roman"/>
                      <w:b/>
                      <w:bCs/>
                      <w:color w:val="333333"/>
                      <w:sz w:val="18"/>
                      <w:szCs w:val="18"/>
                      <w:lang w:eastAsia="en-AU"/>
                    </w:rPr>
                    <w:t>978+456</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subtraction; </w:t>
                  </w:r>
                  <w:r w:rsidRPr="00B155A5">
                    <w:rPr>
                      <w:rFonts w:eastAsia="Times New Roman" w:cs="Times New Roman"/>
                      <w:b/>
                      <w:bCs/>
                      <w:color w:val="333333"/>
                      <w:sz w:val="18"/>
                      <w:szCs w:val="18"/>
                      <w:lang w:eastAsia="en-AU"/>
                    </w:rPr>
                    <w:t>978-456</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multiplication; </w:t>
                  </w:r>
                  <w:r w:rsidRPr="00B155A5">
                    <w:rPr>
                      <w:rFonts w:eastAsia="Times New Roman" w:cs="Times New Roman"/>
                      <w:b/>
                      <w:bCs/>
                      <w:color w:val="333333"/>
                      <w:sz w:val="18"/>
                      <w:szCs w:val="18"/>
                      <w:lang w:eastAsia="en-AU"/>
                    </w:rPr>
                    <w:t>978*456</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division; </w:t>
                  </w:r>
                  <w:r w:rsidRPr="00B155A5">
                    <w:rPr>
                      <w:rFonts w:eastAsia="Times New Roman" w:cs="Times New Roman"/>
                      <w:b/>
                      <w:bCs/>
                      <w:color w:val="333333"/>
                      <w:sz w:val="18"/>
                      <w:szCs w:val="18"/>
                      <w:lang w:eastAsia="en-AU"/>
                    </w:rPr>
                    <w:t>978/456</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of</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percentage; </w:t>
                  </w:r>
                  <w:r w:rsidRPr="00B155A5">
                    <w:rPr>
                      <w:rFonts w:eastAsia="Times New Roman" w:cs="Times New Roman"/>
                      <w:b/>
                      <w:bCs/>
                      <w:color w:val="333333"/>
                      <w:sz w:val="18"/>
                      <w:szCs w:val="18"/>
                      <w:lang w:eastAsia="en-AU"/>
                    </w:rPr>
                    <w:t>50% of 100</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raise to a power; </w:t>
                  </w:r>
                  <w:r w:rsidRPr="00B155A5">
                    <w:rPr>
                      <w:rFonts w:eastAsia="Times New Roman" w:cs="Times New Roman"/>
                      <w:b/>
                      <w:bCs/>
                      <w:color w:val="333333"/>
                      <w:sz w:val="18"/>
                      <w:szCs w:val="18"/>
                      <w:lang w:eastAsia="en-AU"/>
                    </w:rPr>
                    <w:t>4^18</w:t>
                  </w:r>
                  <w:r w:rsidRPr="00B155A5">
                    <w:rPr>
                      <w:rFonts w:eastAsia="Times New Roman" w:cs="Times New Roman"/>
                      <w:color w:val="333333"/>
                      <w:sz w:val="18"/>
                      <w:szCs w:val="18"/>
                      <w:lang w:eastAsia="en-AU"/>
                    </w:rPr>
                    <w:t xml:space="preserve"> (4 to the eighteenth power)</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color w:val="333333"/>
                      <w:sz w:val="18"/>
                      <w:szCs w:val="18"/>
                      <w:lang w:eastAsia="en-AU"/>
                    </w:rPr>
                    <w:t xml:space="preserve">old </w:t>
                  </w:r>
                  <w:r w:rsidRPr="00B155A5">
                    <w:rPr>
                      <w:rFonts w:eastAsia="Times New Roman" w:cs="Times New Roman"/>
                      <w:b/>
                      <w:bCs/>
                      <w:color w:val="333333"/>
                      <w:sz w:val="18"/>
                      <w:szCs w:val="18"/>
                      <w:lang w:eastAsia="en-AU"/>
                    </w:rPr>
                    <w:t>in</w:t>
                  </w:r>
                  <w:r w:rsidRPr="00B155A5">
                    <w:rPr>
                      <w:rFonts w:eastAsia="Times New Roman" w:cs="Times New Roman"/>
                      <w:color w:val="333333"/>
                      <w:sz w:val="18"/>
                      <w:szCs w:val="18"/>
                      <w:lang w:eastAsia="en-AU"/>
                    </w:rPr>
                    <w:t xml:space="preserve"> new (conversion)</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 xml:space="preserve">45 </w:t>
                  </w:r>
                  <w:proofErr w:type="spellStart"/>
                  <w:r w:rsidRPr="00B155A5">
                    <w:rPr>
                      <w:rFonts w:eastAsia="Times New Roman" w:cs="Times New Roman"/>
                      <w:b/>
                      <w:bCs/>
                      <w:color w:val="333333"/>
                      <w:sz w:val="18"/>
                      <w:szCs w:val="18"/>
                      <w:lang w:eastAsia="en-AU"/>
                    </w:rPr>
                    <w:t>celsius</w:t>
                  </w:r>
                  <w:proofErr w:type="spellEnd"/>
                  <w:r w:rsidRPr="00B155A5">
                    <w:rPr>
                      <w:rFonts w:eastAsia="Times New Roman" w:cs="Times New Roman"/>
                      <w:b/>
                      <w:bCs/>
                      <w:color w:val="333333"/>
                      <w:sz w:val="18"/>
                      <w:szCs w:val="18"/>
                      <w:lang w:eastAsia="en-AU"/>
                    </w:rPr>
                    <w:t xml:space="preserve"> in Fahrenheit</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site:</w:t>
                  </w:r>
                  <w:r w:rsidRPr="00B155A5">
                    <w:rPr>
                      <w:rFonts w:eastAsia="Times New Roman" w:cs="Times New Roman"/>
                      <w:color w:val="333333"/>
                      <w:sz w:val="18"/>
                      <w:szCs w:val="18"/>
                      <w:lang w:eastAsia="en-AU"/>
                    </w:rPr>
                    <w:t>(search only one website)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site:websearch.about.com “invisible web”</w:t>
                  </w:r>
                  <w:r w:rsidRPr="00B155A5">
                    <w:rPr>
                      <w:rFonts w:eastAsia="Times New Roman" w:cs="Times New Roman"/>
                      <w:color w:val="333333"/>
                      <w:sz w:val="18"/>
                      <w:szCs w:val="18"/>
                      <w:lang w:eastAsia="en-AU"/>
                    </w:rPr>
                    <w:t xml:space="preserve"> </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link:</w:t>
                  </w:r>
                  <w:r w:rsidRPr="00B155A5">
                    <w:rPr>
                      <w:rFonts w:eastAsia="Times New Roman" w:cs="Times New Roman"/>
                      <w:color w:val="333333"/>
                      <w:sz w:val="18"/>
                      <w:szCs w:val="18"/>
                      <w:lang w:eastAsia="en-AU"/>
                    </w:rPr>
                    <w:t>(find linked pages)</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link:www.lifehacker.com</w:t>
                  </w:r>
                  <w:r w:rsidRPr="00B155A5">
                    <w:rPr>
                      <w:rFonts w:eastAsia="Times New Roman" w:cs="Times New Roman"/>
                      <w:color w:val="333333"/>
                      <w:sz w:val="18"/>
                      <w:szCs w:val="18"/>
                      <w:lang w:eastAsia="en-AU"/>
                    </w:rPr>
                    <w:t xml:space="preserve"> </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(search within a number range) </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nokia</w:t>
                  </w:r>
                  <w:proofErr w:type="spellEnd"/>
                  <w:r w:rsidRPr="00B155A5">
                    <w:rPr>
                      <w:rFonts w:eastAsia="Times New Roman" w:cs="Times New Roman"/>
                      <w:b/>
                      <w:bCs/>
                      <w:color w:val="333333"/>
                      <w:sz w:val="18"/>
                      <w:szCs w:val="18"/>
                      <w:lang w:eastAsia="en-AU"/>
                    </w:rPr>
                    <w:t xml:space="preserve"> phone $200...$300</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daterange</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(search within specific date range)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bosnia</w:t>
                  </w:r>
                  <w:proofErr w:type="spellEnd"/>
                  <w:r w:rsidRPr="00B155A5">
                    <w:rPr>
                      <w:rFonts w:eastAsia="Times New Roman" w:cs="Times New Roman"/>
                      <w:b/>
                      <w:bCs/>
                      <w:color w:val="333333"/>
                      <w:sz w:val="18"/>
                      <w:szCs w:val="18"/>
                      <w:lang w:eastAsia="en-AU"/>
                    </w:rPr>
                    <w:t xml:space="preserve"> daterange:200508-200510</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safesearch</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 (exclude adult content)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safesearch:breast</w:t>
                  </w:r>
                  <w:proofErr w:type="spellEnd"/>
                  <w:r w:rsidRPr="00B155A5">
                    <w:rPr>
                      <w:rFonts w:eastAsia="Times New Roman" w:cs="Times New Roman"/>
                      <w:b/>
                      <w:bCs/>
                      <w:color w:val="333333"/>
                      <w:sz w:val="18"/>
                      <w:szCs w:val="18"/>
                      <w:lang w:eastAsia="en-AU"/>
                    </w:rPr>
                    <w:t xml:space="preserve"> cancer</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info:</w:t>
                  </w:r>
                  <w:r w:rsidRPr="00B155A5">
                    <w:rPr>
                      <w:rFonts w:eastAsia="Times New Roman" w:cs="Times New Roman"/>
                      <w:color w:val="333333"/>
                      <w:sz w:val="18"/>
                      <w:szCs w:val="18"/>
                      <w:lang w:eastAsia="en-AU"/>
                    </w:rPr>
                    <w:t xml:space="preserve"> (find info about a page)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info:www.websearch.about.com</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related:</w:t>
                  </w:r>
                  <w:r w:rsidRPr="00B155A5">
                    <w:rPr>
                      <w:rFonts w:eastAsia="Times New Roman" w:cs="Times New Roman"/>
                      <w:color w:val="333333"/>
                      <w:sz w:val="18"/>
                      <w:szCs w:val="18"/>
                      <w:lang w:eastAsia="en-AU"/>
                    </w:rPr>
                    <w:t xml:space="preserve"> (related pages)</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related:www.websearch.about.com</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cache:</w:t>
                  </w:r>
                  <w:r w:rsidRPr="00B155A5">
                    <w:rPr>
                      <w:rFonts w:eastAsia="Times New Roman" w:cs="Times New Roman"/>
                      <w:color w:val="333333"/>
                      <w:sz w:val="18"/>
                      <w:szCs w:val="18"/>
                      <w:lang w:eastAsia="en-AU"/>
                    </w:rPr>
                    <w:t xml:space="preserve"> (view cached page)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cache:google.com</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filetype</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(restrict search to specific </w:t>
                  </w:r>
                  <w:proofErr w:type="spellStart"/>
                  <w:r w:rsidRPr="00B155A5">
                    <w:rPr>
                      <w:rFonts w:eastAsia="Times New Roman" w:cs="Times New Roman"/>
                      <w:color w:val="333333"/>
                      <w:sz w:val="18"/>
                      <w:szCs w:val="18"/>
                      <w:lang w:eastAsia="en-AU"/>
                    </w:rPr>
                    <w:t>filetype</w:t>
                  </w:r>
                  <w:proofErr w:type="spellEnd"/>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 xml:space="preserve">zoology </w:t>
                  </w:r>
                  <w:proofErr w:type="spellStart"/>
                  <w:r w:rsidRPr="00B155A5">
                    <w:rPr>
                      <w:rFonts w:eastAsia="Times New Roman" w:cs="Times New Roman"/>
                      <w:b/>
                      <w:bCs/>
                      <w:color w:val="333333"/>
                      <w:sz w:val="18"/>
                      <w:szCs w:val="18"/>
                      <w:lang w:eastAsia="en-AU"/>
                    </w:rPr>
                    <w:t>filetype:ppt</w:t>
                  </w:r>
                  <w:proofErr w:type="spellEnd"/>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allintitle</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 (search for keywords in page title)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allintitle:"nike</w:t>
                  </w:r>
                  <w:proofErr w:type="spellEnd"/>
                  <w:r w:rsidRPr="00B155A5">
                    <w:rPr>
                      <w:rFonts w:eastAsia="Times New Roman" w:cs="Times New Roman"/>
                      <w:b/>
                      <w:bCs/>
                      <w:color w:val="333333"/>
                      <w:sz w:val="18"/>
                      <w:szCs w:val="18"/>
                      <w:lang w:eastAsia="en-AU"/>
                    </w:rPr>
                    <w:t>" running</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inurl</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(restrict search to page URLs)</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inurl:chewbacca</w:t>
                  </w:r>
                  <w:proofErr w:type="spellEnd"/>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site:.edu</w:t>
                  </w:r>
                  <w:r w:rsidRPr="00B155A5">
                    <w:rPr>
                      <w:rFonts w:eastAsia="Times New Roman" w:cs="Times New Roman"/>
                      <w:color w:val="333333"/>
                      <w:sz w:val="18"/>
                      <w:szCs w:val="18"/>
                      <w:lang w:eastAsia="en-AU"/>
                    </w:rPr>
                    <w:t xml:space="preserve"> (specific domain search)</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site:.edu, site:.gov, site:.org, etc.</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site:country</w:t>
                  </w:r>
                  <w:proofErr w:type="spellEnd"/>
                  <w:r w:rsidRPr="00B155A5">
                    <w:rPr>
                      <w:rFonts w:eastAsia="Times New Roman" w:cs="Times New Roman"/>
                      <w:b/>
                      <w:bCs/>
                      <w:color w:val="333333"/>
                      <w:sz w:val="18"/>
                      <w:szCs w:val="18"/>
                      <w:lang w:eastAsia="en-AU"/>
                    </w:rPr>
                    <w:t xml:space="preserve"> code</w:t>
                  </w:r>
                  <w:r w:rsidRPr="00B155A5">
                    <w:rPr>
                      <w:rFonts w:eastAsia="Times New Roman" w:cs="Times New Roman"/>
                      <w:color w:val="333333"/>
                      <w:sz w:val="18"/>
                      <w:szCs w:val="18"/>
                      <w:lang w:eastAsia="en-AU"/>
                    </w:rPr>
                    <w:t xml:space="preserve"> (restrict search to country)</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site:.br “</w:t>
                  </w:r>
                  <w:proofErr w:type="spellStart"/>
                  <w:r w:rsidRPr="00B155A5">
                    <w:rPr>
                      <w:rFonts w:eastAsia="Times New Roman" w:cs="Times New Roman"/>
                      <w:b/>
                      <w:bCs/>
                      <w:color w:val="333333"/>
                      <w:sz w:val="18"/>
                      <w:szCs w:val="18"/>
                      <w:lang w:eastAsia="en-AU"/>
                    </w:rPr>
                    <w:t>rio</w:t>
                  </w:r>
                  <w:proofErr w:type="spellEnd"/>
                  <w:r w:rsidRPr="00B155A5">
                    <w:rPr>
                      <w:rFonts w:eastAsia="Times New Roman" w:cs="Times New Roman"/>
                      <w:b/>
                      <w:bCs/>
                      <w:color w:val="333333"/>
                      <w:sz w:val="18"/>
                      <w:szCs w:val="18"/>
                      <w:lang w:eastAsia="en-AU"/>
                    </w:rPr>
                    <w:t xml:space="preserve"> de Janeiro”</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intext</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(search for keyword in body text)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intext:parlor</w:t>
                  </w:r>
                  <w:proofErr w:type="spellEnd"/>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allintext</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 (return pages with all words specified in body text)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allintext:north</w:t>
                  </w:r>
                  <w:proofErr w:type="spellEnd"/>
                  <w:r w:rsidRPr="00B155A5">
                    <w:rPr>
                      <w:rFonts w:eastAsia="Times New Roman" w:cs="Times New Roman"/>
                      <w:b/>
                      <w:bCs/>
                      <w:color w:val="333333"/>
                      <w:sz w:val="18"/>
                      <w:szCs w:val="18"/>
                      <w:lang w:eastAsia="en-AU"/>
                    </w:rPr>
                    <w:t xml:space="preserve"> pole</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book</w:t>
                  </w:r>
                  <w:r w:rsidRPr="00B155A5">
                    <w:rPr>
                      <w:rFonts w:eastAsia="Times New Roman" w:cs="Times New Roman"/>
                      <w:color w:val="333333"/>
                      <w:sz w:val="18"/>
                      <w:szCs w:val="18"/>
                      <w:lang w:eastAsia="en-AU"/>
                    </w:rPr>
                    <w:t>(search book text)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book The Lord of the Rings</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phonebook:</w:t>
                  </w:r>
                  <w:r w:rsidRPr="00B155A5">
                    <w:rPr>
                      <w:rFonts w:eastAsia="Times New Roman" w:cs="Times New Roman"/>
                      <w:color w:val="333333"/>
                      <w:sz w:val="18"/>
                      <w:szCs w:val="18"/>
                      <w:lang w:eastAsia="en-AU"/>
                    </w:rPr>
                    <w:t>(find a phone number)</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phonebook:Google</w:t>
                  </w:r>
                  <w:proofErr w:type="spellEnd"/>
                  <w:r w:rsidRPr="00B155A5">
                    <w:rPr>
                      <w:rFonts w:eastAsia="Times New Roman" w:cs="Times New Roman"/>
                      <w:b/>
                      <w:bCs/>
                      <w:color w:val="333333"/>
                      <w:sz w:val="18"/>
                      <w:szCs w:val="18"/>
                      <w:lang w:eastAsia="en-AU"/>
                    </w:rPr>
                    <w:t xml:space="preserve"> CA</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bphonebook</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 xml:space="preserve"> (find business phone numbers)</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bphonebook:Intel</w:t>
                  </w:r>
                  <w:proofErr w:type="spellEnd"/>
                  <w:r w:rsidRPr="00B155A5">
                    <w:rPr>
                      <w:rFonts w:eastAsia="Times New Roman" w:cs="Times New Roman"/>
                      <w:b/>
                      <w:bCs/>
                      <w:color w:val="333333"/>
                      <w:sz w:val="18"/>
                      <w:szCs w:val="18"/>
                      <w:lang w:eastAsia="en-AU"/>
                    </w:rPr>
                    <w:t xml:space="preserve"> OR</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rphonebook</w:t>
                  </w:r>
                  <w:proofErr w:type="spellEnd"/>
                  <w:r w:rsidRPr="00B155A5">
                    <w:rPr>
                      <w:rFonts w:eastAsia="Times New Roman" w:cs="Times New Roman"/>
                      <w:b/>
                      <w:bCs/>
                      <w:color w:val="333333"/>
                      <w:sz w:val="18"/>
                      <w:szCs w:val="18"/>
                      <w:lang w:eastAsia="en-AU"/>
                    </w:rPr>
                    <w:t>:</w:t>
                  </w:r>
                  <w:r w:rsidRPr="00B155A5">
                    <w:rPr>
                      <w:rFonts w:eastAsia="Times New Roman" w:cs="Times New Roman"/>
                      <w:color w:val="333333"/>
                      <w:sz w:val="18"/>
                      <w:szCs w:val="18"/>
                      <w:lang w:eastAsia="en-AU"/>
                    </w:rPr>
                    <w:t>(find residential phone numbers)</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rphonebook:Joe</w:t>
                  </w:r>
                  <w:proofErr w:type="spellEnd"/>
                  <w:r w:rsidRPr="00B155A5">
                    <w:rPr>
                      <w:rFonts w:eastAsia="Times New Roman" w:cs="Times New Roman"/>
                      <w:b/>
                      <w:bCs/>
                      <w:color w:val="333333"/>
                      <w:sz w:val="18"/>
                      <w:szCs w:val="18"/>
                      <w:lang w:eastAsia="en-AU"/>
                    </w:rPr>
                    <w:t xml:space="preserve"> Smith Seattle WA</w:t>
                  </w:r>
                  <w:r w:rsidRPr="00B155A5">
                    <w:rPr>
                      <w:rFonts w:eastAsia="Times New Roman" w:cs="Times New Roman"/>
                      <w:color w:val="333333"/>
                      <w:sz w:val="18"/>
                      <w:szCs w:val="18"/>
                      <w:lang w:eastAsia="en-AU"/>
                    </w:rPr>
                    <w:t xml:space="preserve"> </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movie:</w:t>
                  </w:r>
                  <w:r w:rsidRPr="00B155A5">
                    <w:rPr>
                      <w:rFonts w:eastAsia="Times New Roman" w:cs="Times New Roman"/>
                      <w:color w:val="333333"/>
                      <w:sz w:val="18"/>
                      <w:szCs w:val="18"/>
                      <w:lang w:eastAsia="en-AU"/>
                    </w:rPr>
                    <w:t xml:space="preserve">(search for </w:t>
                  </w:r>
                  <w:proofErr w:type="spellStart"/>
                  <w:r w:rsidRPr="00B155A5">
                    <w:rPr>
                      <w:rFonts w:eastAsia="Times New Roman" w:cs="Times New Roman"/>
                      <w:color w:val="333333"/>
                      <w:sz w:val="18"/>
                      <w:szCs w:val="18"/>
                      <w:lang w:eastAsia="en-AU"/>
                    </w:rPr>
                    <w:t>showtimes</w:t>
                  </w:r>
                  <w:proofErr w:type="spellEnd"/>
                  <w:r w:rsidRPr="00B155A5">
                    <w:rPr>
                      <w:rFonts w:eastAsia="Times New Roman" w:cs="Times New Roman"/>
                      <w:color w:val="333333"/>
                      <w:sz w:val="18"/>
                      <w:szCs w:val="18"/>
                      <w:lang w:eastAsia="en-AU"/>
                    </w:rPr>
                    <w:t>)</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movie:wallace</w:t>
                  </w:r>
                  <w:proofErr w:type="spellEnd"/>
                  <w:r w:rsidRPr="00B155A5">
                    <w:rPr>
                      <w:rFonts w:eastAsia="Times New Roman" w:cs="Times New Roman"/>
                      <w:b/>
                      <w:bCs/>
                      <w:color w:val="333333"/>
                      <w:sz w:val="18"/>
                      <w:szCs w:val="18"/>
                      <w:lang w:eastAsia="en-AU"/>
                    </w:rPr>
                    <w:t xml:space="preserve"> and </w:t>
                  </w:r>
                  <w:proofErr w:type="spellStart"/>
                  <w:r w:rsidRPr="00B155A5">
                    <w:rPr>
                      <w:rFonts w:eastAsia="Times New Roman" w:cs="Times New Roman"/>
                      <w:b/>
                      <w:bCs/>
                      <w:color w:val="333333"/>
                      <w:sz w:val="18"/>
                      <w:szCs w:val="18"/>
                      <w:lang w:eastAsia="en-AU"/>
                    </w:rPr>
                    <w:t>gromit</w:t>
                  </w:r>
                  <w:proofErr w:type="spellEnd"/>
                  <w:r w:rsidRPr="00B155A5">
                    <w:rPr>
                      <w:rFonts w:eastAsia="Times New Roman" w:cs="Times New Roman"/>
                      <w:b/>
                      <w:bCs/>
                      <w:color w:val="333333"/>
                      <w:sz w:val="18"/>
                      <w:szCs w:val="18"/>
                      <w:lang w:eastAsia="en-AU"/>
                    </w:rPr>
                    <w:t xml:space="preserve"> 97110</w:t>
                  </w:r>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stocks:</w:t>
                  </w:r>
                  <w:r w:rsidRPr="00B155A5">
                    <w:rPr>
                      <w:rFonts w:eastAsia="Times New Roman" w:cs="Times New Roman"/>
                      <w:color w:val="333333"/>
                      <w:sz w:val="18"/>
                      <w:szCs w:val="18"/>
                      <w:lang w:eastAsia="en-AU"/>
                    </w:rPr>
                    <w:t>(get a stock quote)</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proofErr w:type="spellStart"/>
                  <w:r w:rsidRPr="00B155A5">
                    <w:rPr>
                      <w:rFonts w:eastAsia="Times New Roman" w:cs="Times New Roman"/>
                      <w:b/>
                      <w:bCs/>
                      <w:color w:val="333333"/>
                      <w:sz w:val="18"/>
                      <w:szCs w:val="18"/>
                      <w:lang w:eastAsia="en-AU"/>
                    </w:rPr>
                    <w:t>stocks:ncesa</w:t>
                  </w:r>
                  <w:proofErr w:type="spellEnd"/>
                </w:p>
              </w:tc>
            </w:tr>
            <w:tr w:rsidR="00B155A5" w:rsidRPr="00B155A5">
              <w:trPr>
                <w:tblCellSpacing w:w="0" w:type="dxa"/>
                <w:jc w:val="center"/>
              </w:trPr>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weather:</w:t>
                  </w:r>
                  <w:r w:rsidRPr="00B155A5">
                    <w:rPr>
                      <w:rFonts w:eastAsia="Times New Roman" w:cs="Times New Roman"/>
                      <w:color w:val="333333"/>
                      <w:sz w:val="18"/>
                      <w:szCs w:val="18"/>
                      <w:lang w:eastAsia="en-AU"/>
                    </w:rPr>
                    <w:t>(get local weather)</w:t>
                  </w:r>
                </w:p>
              </w:tc>
              <w:tc>
                <w:tcPr>
                  <w:tcW w:w="0" w:type="auto"/>
                  <w:tcBorders>
                    <w:top w:val="outset" w:sz="6" w:space="0" w:color="auto"/>
                    <w:left w:val="outset" w:sz="6" w:space="0" w:color="auto"/>
                    <w:bottom w:val="outset" w:sz="6" w:space="0" w:color="auto"/>
                    <w:right w:val="outset" w:sz="6" w:space="0" w:color="auto"/>
                  </w:tcBorders>
                  <w:hideMark/>
                </w:tcPr>
                <w:p w:rsidR="00B155A5" w:rsidRPr="00B155A5" w:rsidRDefault="00B155A5" w:rsidP="00B155A5">
                  <w:pPr>
                    <w:spacing w:after="0" w:line="240" w:lineRule="auto"/>
                    <w:rPr>
                      <w:rFonts w:eastAsia="Times New Roman" w:cs="Times New Roman"/>
                      <w:color w:val="333333"/>
                      <w:sz w:val="18"/>
                      <w:szCs w:val="18"/>
                      <w:lang w:eastAsia="en-AU"/>
                    </w:rPr>
                  </w:pPr>
                  <w:r w:rsidRPr="00B155A5">
                    <w:rPr>
                      <w:rFonts w:eastAsia="Times New Roman" w:cs="Times New Roman"/>
                      <w:b/>
                      <w:bCs/>
                      <w:color w:val="333333"/>
                      <w:sz w:val="18"/>
                      <w:szCs w:val="18"/>
                      <w:lang w:eastAsia="en-AU"/>
                    </w:rPr>
                    <w:t>weather:97132</w:t>
                  </w:r>
                </w:p>
              </w:tc>
            </w:tr>
          </w:tbl>
          <w:p w:rsidR="00B155A5" w:rsidRPr="00B155A5" w:rsidRDefault="00B155A5" w:rsidP="00B155A5">
            <w:pPr>
              <w:spacing w:before="360" w:after="360" w:line="240" w:lineRule="auto"/>
              <w:jc w:val="right"/>
              <w:rPr>
                <w:rFonts w:ascii="Verdana" w:eastAsia="Times New Roman" w:hAnsi="Verdana" w:cs="Times New Roman"/>
                <w:color w:val="333333"/>
                <w:sz w:val="18"/>
                <w:szCs w:val="18"/>
                <w:lang w:eastAsia="en-AU"/>
              </w:rPr>
            </w:pPr>
          </w:p>
        </w:tc>
      </w:tr>
    </w:tbl>
    <w:p w:rsidR="00B155A5" w:rsidRDefault="00B155A5" w:rsidP="00B155A5">
      <w:pPr>
        <w:pStyle w:val="NormalWeb"/>
        <w:jc w:val="right"/>
      </w:pPr>
      <w:r w:rsidRPr="00B155A5">
        <w:t>http://websearch.about.com/library/cheatsheet/ngooglecheatsheet.htm</w:t>
      </w:r>
    </w:p>
    <w:p w:rsidR="00D92408" w:rsidRPr="002D7840" w:rsidRDefault="00D92408" w:rsidP="00D92408">
      <w:pPr>
        <w:spacing w:after="0"/>
        <w:rPr>
          <w:b/>
          <w:u w:val="single"/>
          <w:lang w:eastAsia="en-AU"/>
        </w:rPr>
      </w:pPr>
      <w:r w:rsidRPr="002D7840">
        <w:rPr>
          <w:b/>
          <w:u w:val="single"/>
          <w:lang w:eastAsia="en-AU"/>
        </w:rPr>
        <w:t>Evaluating Search Results</w:t>
      </w:r>
    </w:p>
    <w:p w:rsidR="00D92408" w:rsidRPr="00186C92" w:rsidRDefault="00D92408" w:rsidP="00D92408">
      <w:pPr>
        <w:spacing w:after="0"/>
        <w:rPr>
          <w:lang w:eastAsia="en-AU"/>
        </w:rPr>
      </w:pPr>
      <w:r w:rsidRPr="00186C92">
        <w:rPr>
          <w:lang w:eastAsia="en-AU"/>
        </w:rPr>
        <w:t>Having conducted a search, students must develop the habit of critically examining the sites that they have found. Two fundamental questions must be asked:</w:t>
      </w:r>
    </w:p>
    <w:p w:rsidR="00D92408" w:rsidRDefault="00D92408" w:rsidP="00D92408">
      <w:pPr>
        <w:spacing w:after="0" w:line="240" w:lineRule="auto"/>
        <w:rPr>
          <w:lang w:eastAsia="en-AU"/>
        </w:rPr>
      </w:pPr>
    </w:p>
    <w:p w:rsidR="00D92408" w:rsidRPr="002D7840" w:rsidRDefault="00D92408" w:rsidP="00D92408">
      <w:pPr>
        <w:pBdr>
          <w:top w:val="single" w:sz="4" w:space="1" w:color="auto"/>
          <w:left w:val="single" w:sz="4" w:space="4" w:color="auto"/>
          <w:bottom w:val="single" w:sz="4" w:space="1" w:color="auto"/>
          <w:right w:val="single" w:sz="4" w:space="4" w:color="auto"/>
        </w:pBdr>
        <w:spacing w:after="0" w:line="240" w:lineRule="auto"/>
        <w:rPr>
          <w:lang w:eastAsia="en-AU"/>
        </w:rPr>
      </w:pPr>
      <w:r w:rsidRPr="002D7840">
        <w:rPr>
          <w:lang w:eastAsia="en-AU"/>
        </w:rPr>
        <w:t xml:space="preserve">1.  Do the items returned as a result of the search answer the information questions that were asked? </w:t>
      </w:r>
    </w:p>
    <w:p w:rsidR="00D92408" w:rsidRPr="002D7840" w:rsidRDefault="00D92408" w:rsidP="00D92408">
      <w:pPr>
        <w:pBdr>
          <w:top w:val="single" w:sz="4" w:space="1" w:color="auto"/>
          <w:left w:val="single" w:sz="4" w:space="4" w:color="auto"/>
          <w:bottom w:val="single" w:sz="4" w:space="1" w:color="auto"/>
          <w:right w:val="single" w:sz="4" w:space="4" w:color="auto"/>
        </w:pBdr>
        <w:spacing w:after="0" w:line="240" w:lineRule="auto"/>
        <w:rPr>
          <w:lang w:eastAsia="en-AU"/>
        </w:rPr>
      </w:pPr>
      <w:r w:rsidRPr="002D7840">
        <w:rPr>
          <w:iCs/>
          <w:lang w:eastAsia="en-AU"/>
        </w:rPr>
        <w:t>2.  Is the information found of an appropriate quality</w:t>
      </w:r>
      <w:r w:rsidRPr="002D7840">
        <w:rPr>
          <w:lang w:eastAsia="en-AU"/>
        </w:rPr>
        <w:t>?</w:t>
      </w:r>
    </w:p>
    <w:p w:rsidR="00D92408" w:rsidRDefault="00D92408" w:rsidP="00D92408">
      <w:pPr>
        <w:spacing w:after="0"/>
        <w:rPr>
          <w:lang w:eastAsia="en-AU"/>
        </w:rPr>
      </w:pPr>
    </w:p>
    <w:p w:rsidR="00D92408" w:rsidRPr="00186C92" w:rsidRDefault="00D92408" w:rsidP="00D92408">
      <w:pPr>
        <w:spacing w:after="0"/>
        <w:rPr>
          <w:lang w:eastAsia="en-AU"/>
        </w:rPr>
      </w:pPr>
      <w:r w:rsidRPr="00186C92">
        <w:rPr>
          <w:lang w:eastAsia="en-AU"/>
        </w:rPr>
        <w:t>The first of these questions can be answered by inspecting the results of the search. The second is more difficult.</w:t>
      </w:r>
      <w:r>
        <w:rPr>
          <w:lang w:eastAsia="en-AU"/>
        </w:rPr>
        <w:t xml:space="preserve">  </w:t>
      </w:r>
      <w:r w:rsidRPr="00186C92">
        <w:rPr>
          <w:lang w:eastAsia="en-AU"/>
        </w:rPr>
        <w:t xml:space="preserve"> Numerous guidelines are available to assist in this process. Essentially, a number of related questions need to be answered:</w:t>
      </w:r>
    </w:p>
    <w:p w:rsidR="00D92408" w:rsidRDefault="00D92408" w:rsidP="00D92408">
      <w:pPr>
        <w:spacing w:after="0"/>
        <w:rPr>
          <w:i/>
          <w:iCs/>
          <w:lang w:eastAsia="en-AU"/>
        </w:rPr>
      </w:pPr>
    </w:p>
    <w:tbl>
      <w:tblPr>
        <w:tblStyle w:val="TableGrid"/>
        <w:tblW w:w="0" w:type="auto"/>
        <w:tblLook w:val="04A0"/>
      </w:tblPr>
      <w:tblGrid>
        <w:gridCol w:w="2518"/>
        <w:gridCol w:w="6724"/>
      </w:tblGrid>
      <w:tr w:rsidR="00D92408" w:rsidTr="00D92408">
        <w:tc>
          <w:tcPr>
            <w:tcW w:w="2518" w:type="dxa"/>
          </w:tcPr>
          <w:p w:rsidR="00D92408" w:rsidRPr="00D92408" w:rsidRDefault="00D92408" w:rsidP="00D92408">
            <w:pPr>
              <w:jc w:val="center"/>
              <w:rPr>
                <w:b/>
                <w:iCs/>
                <w:lang w:eastAsia="en-AU"/>
              </w:rPr>
            </w:pPr>
            <w:r w:rsidRPr="00D92408">
              <w:rPr>
                <w:b/>
                <w:iCs/>
                <w:lang w:eastAsia="en-AU"/>
              </w:rPr>
              <w:t>Questions to ask</w:t>
            </w:r>
          </w:p>
        </w:tc>
        <w:tc>
          <w:tcPr>
            <w:tcW w:w="6724" w:type="dxa"/>
          </w:tcPr>
          <w:p w:rsidR="00D92408" w:rsidRPr="00D92408" w:rsidRDefault="00D92408" w:rsidP="00D92408">
            <w:pPr>
              <w:jc w:val="center"/>
              <w:rPr>
                <w:b/>
                <w:iCs/>
                <w:lang w:eastAsia="en-AU"/>
              </w:rPr>
            </w:pPr>
            <w:r w:rsidRPr="00D92408">
              <w:rPr>
                <w:b/>
                <w:iCs/>
                <w:lang w:eastAsia="en-AU"/>
              </w:rPr>
              <w:t>Support</w:t>
            </w:r>
          </w:p>
        </w:tc>
      </w:tr>
      <w:tr w:rsidR="00D92408" w:rsidTr="00D92408">
        <w:tc>
          <w:tcPr>
            <w:tcW w:w="2518" w:type="dxa"/>
          </w:tcPr>
          <w:p w:rsidR="00D92408" w:rsidRPr="00FE3C45" w:rsidRDefault="00D92408" w:rsidP="00D92408">
            <w:pPr>
              <w:rPr>
                <w:sz w:val="18"/>
                <w:szCs w:val="18"/>
                <w:lang w:eastAsia="en-AU"/>
              </w:rPr>
            </w:pPr>
            <w:r w:rsidRPr="00FE3C45">
              <w:rPr>
                <w:iCs/>
                <w:sz w:val="18"/>
                <w:szCs w:val="18"/>
                <w:lang w:eastAsia="en-AU"/>
              </w:rPr>
              <w:t>Is the site authoritative</w:t>
            </w:r>
            <w:r w:rsidRPr="00FE3C45">
              <w:rPr>
                <w:sz w:val="18"/>
                <w:szCs w:val="18"/>
                <w:lang w:eastAsia="en-AU"/>
              </w:rPr>
              <w:t xml:space="preserve">? </w:t>
            </w:r>
            <w:proofErr w:type="gramStart"/>
            <w:r w:rsidRPr="00FE3C45">
              <w:rPr>
                <w:sz w:val="18"/>
                <w:szCs w:val="18"/>
                <w:lang w:eastAsia="en-AU"/>
              </w:rPr>
              <w:t>i.e</w:t>
            </w:r>
            <w:proofErr w:type="gramEnd"/>
            <w:r w:rsidRPr="00FE3C45">
              <w:rPr>
                <w:sz w:val="18"/>
                <w:szCs w:val="18"/>
                <w:lang w:eastAsia="en-AU"/>
              </w:rPr>
              <w:t>. is there a personal or institutional author, and does that person or organisation have a reputation in the field?</w:t>
            </w:r>
          </w:p>
          <w:p w:rsidR="00D92408" w:rsidRPr="00FE3C45" w:rsidRDefault="00D92408" w:rsidP="00D92408">
            <w:pPr>
              <w:rPr>
                <w:iCs/>
                <w:sz w:val="18"/>
                <w:szCs w:val="18"/>
                <w:lang w:eastAsia="en-AU"/>
              </w:rPr>
            </w:pPr>
          </w:p>
        </w:tc>
        <w:tc>
          <w:tcPr>
            <w:tcW w:w="6724" w:type="dxa"/>
          </w:tcPr>
          <w:p w:rsidR="00D92408" w:rsidRPr="00D92408" w:rsidRDefault="00D92408" w:rsidP="00D92408">
            <w:pPr>
              <w:rPr>
                <w:sz w:val="18"/>
                <w:szCs w:val="18"/>
                <w:lang w:eastAsia="en-AU"/>
              </w:rPr>
            </w:pPr>
            <w:r w:rsidRPr="00D92408">
              <w:rPr>
                <w:sz w:val="18"/>
                <w:szCs w:val="18"/>
                <w:lang w:eastAsia="en-AU"/>
              </w:rPr>
              <w:t>It is difficult to know whether the site was produced by someone with an established reputation. If the site is well recognised, it should be possible to find other sites that refer to it and references to it should be found in other sources.</w:t>
            </w:r>
          </w:p>
          <w:p w:rsidR="00D92408" w:rsidRPr="00D92408" w:rsidRDefault="00D92408" w:rsidP="00D92408">
            <w:pPr>
              <w:rPr>
                <w:iCs/>
                <w:sz w:val="18"/>
                <w:szCs w:val="18"/>
                <w:lang w:eastAsia="en-AU"/>
              </w:rPr>
            </w:pPr>
          </w:p>
        </w:tc>
      </w:tr>
      <w:tr w:rsidR="00D92408" w:rsidTr="00D92408">
        <w:tc>
          <w:tcPr>
            <w:tcW w:w="2518" w:type="dxa"/>
          </w:tcPr>
          <w:p w:rsidR="00D92408" w:rsidRPr="00FE3C45" w:rsidRDefault="00D92408" w:rsidP="00D92408">
            <w:pPr>
              <w:rPr>
                <w:sz w:val="18"/>
                <w:szCs w:val="18"/>
                <w:lang w:eastAsia="en-AU"/>
              </w:rPr>
            </w:pPr>
            <w:r w:rsidRPr="00FE3C45">
              <w:rPr>
                <w:iCs/>
                <w:sz w:val="18"/>
                <w:szCs w:val="18"/>
                <w:lang w:eastAsia="en-AU"/>
              </w:rPr>
              <w:t>Is there a reason to suspect bias in the site?</w:t>
            </w:r>
          </w:p>
          <w:p w:rsidR="00D92408" w:rsidRPr="00FE3C45" w:rsidRDefault="00D92408" w:rsidP="00D92408">
            <w:pPr>
              <w:rPr>
                <w:iCs/>
                <w:sz w:val="18"/>
                <w:szCs w:val="18"/>
                <w:lang w:eastAsia="en-AU"/>
              </w:rPr>
            </w:pPr>
          </w:p>
        </w:tc>
        <w:tc>
          <w:tcPr>
            <w:tcW w:w="6724" w:type="dxa"/>
          </w:tcPr>
          <w:p w:rsidR="00D92408" w:rsidRPr="00D92408" w:rsidRDefault="00D92408" w:rsidP="00D92408">
            <w:pPr>
              <w:rPr>
                <w:sz w:val="18"/>
                <w:szCs w:val="18"/>
                <w:lang w:eastAsia="en-AU"/>
              </w:rPr>
            </w:pPr>
            <w:r w:rsidRPr="00D92408">
              <w:rPr>
                <w:sz w:val="18"/>
                <w:szCs w:val="18"/>
                <w:lang w:eastAsia="en-AU"/>
              </w:rPr>
              <w:t>While for many sites this question is not relevant, there are sites created by organisations with political or social agendas. If you were seeking information about whether Australia should become a republic or not, it is likely that you will encounter many sites presenting for and against cases. It would be difficult to find "neutral" sites. Under these circumstances, it is necessary to seek a balance between the information from alternative points-of-view.</w:t>
            </w:r>
          </w:p>
          <w:p w:rsidR="00D92408" w:rsidRPr="00D92408" w:rsidRDefault="00D92408" w:rsidP="00D92408">
            <w:pPr>
              <w:rPr>
                <w:iCs/>
                <w:sz w:val="18"/>
                <w:szCs w:val="18"/>
                <w:lang w:eastAsia="en-AU"/>
              </w:rPr>
            </w:pPr>
          </w:p>
        </w:tc>
      </w:tr>
      <w:tr w:rsidR="00D92408" w:rsidTr="00D92408">
        <w:tc>
          <w:tcPr>
            <w:tcW w:w="2518" w:type="dxa"/>
          </w:tcPr>
          <w:p w:rsidR="00D92408" w:rsidRPr="00FE3C45" w:rsidRDefault="00D92408" w:rsidP="00D92408">
            <w:pPr>
              <w:rPr>
                <w:sz w:val="18"/>
                <w:szCs w:val="18"/>
                <w:lang w:eastAsia="en-AU"/>
              </w:rPr>
            </w:pPr>
            <w:r w:rsidRPr="00FE3C45">
              <w:rPr>
                <w:iCs/>
                <w:sz w:val="18"/>
                <w:szCs w:val="18"/>
                <w:lang w:eastAsia="en-AU"/>
              </w:rPr>
              <w:t>Is the material current?</w:t>
            </w:r>
          </w:p>
          <w:p w:rsidR="00D92408" w:rsidRPr="00FE3C45" w:rsidRDefault="00D92408" w:rsidP="00D92408">
            <w:pPr>
              <w:rPr>
                <w:iCs/>
                <w:sz w:val="18"/>
                <w:szCs w:val="18"/>
                <w:lang w:eastAsia="en-AU"/>
              </w:rPr>
            </w:pPr>
          </w:p>
        </w:tc>
        <w:tc>
          <w:tcPr>
            <w:tcW w:w="6724" w:type="dxa"/>
          </w:tcPr>
          <w:p w:rsidR="00FE3C45" w:rsidRDefault="00D92408" w:rsidP="00D92408">
            <w:pPr>
              <w:rPr>
                <w:sz w:val="18"/>
                <w:szCs w:val="18"/>
                <w:lang w:eastAsia="en-AU"/>
              </w:rPr>
            </w:pPr>
            <w:r>
              <w:rPr>
                <w:sz w:val="18"/>
                <w:szCs w:val="18"/>
                <w:lang w:eastAsia="en-AU"/>
              </w:rPr>
              <w:t xml:space="preserve">Web </w:t>
            </w:r>
            <w:r w:rsidRPr="00D92408">
              <w:rPr>
                <w:sz w:val="18"/>
                <w:szCs w:val="18"/>
                <w:lang w:eastAsia="en-AU"/>
              </w:rPr>
              <w:t xml:space="preserve">only been in mainstream use since </w:t>
            </w:r>
            <w:proofErr w:type="gramStart"/>
            <w:r w:rsidRPr="00D92408">
              <w:rPr>
                <w:sz w:val="18"/>
                <w:szCs w:val="18"/>
                <w:lang w:eastAsia="en-AU"/>
              </w:rPr>
              <w:t>1993,</w:t>
            </w:r>
            <w:proofErr w:type="gramEnd"/>
            <w:r w:rsidRPr="00D92408">
              <w:rPr>
                <w:sz w:val="18"/>
                <w:szCs w:val="18"/>
                <w:lang w:eastAsia="en-AU"/>
              </w:rPr>
              <w:t xml:space="preserve"> and in the early days there were relatively few sites, so most web sites are only a few years old. Therefore it is tempting to think that few sites would carry dated information. However, old information could have been included in a site when it was initially set up, and it may not have been updated since. </w:t>
            </w:r>
          </w:p>
          <w:p w:rsidR="00D92408" w:rsidRPr="00D92408" w:rsidRDefault="00D92408" w:rsidP="00D92408">
            <w:pPr>
              <w:rPr>
                <w:sz w:val="18"/>
                <w:szCs w:val="18"/>
                <w:lang w:eastAsia="en-AU"/>
              </w:rPr>
            </w:pPr>
            <w:r w:rsidRPr="00D92408">
              <w:rPr>
                <w:sz w:val="18"/>
                <w:szCs w:val="18"/>
                <w:lang w:eastAsia="en-AU"/>
              </w:rPr>
              <w:t>Of great importance in assessing the currency of information is to decide how important it is in relation to the issue. If you want to find out what Shakespeare wrote, it would not matter greatly if the material was prepared in 1970, as Shakespeare has not been a prolific writer of late. However, if you want to know about stock market prices, material a few hours old may well be too old to be useful to you. You must decide how recent information needs to be in order to meet your needs.</w:t>
            </w:r>
          </w:p>
          <w:p w:rsidR="00D92408" w:rsidRPr="00D92408" w:rsidRDefault="00D92408" w:rsidP="00D92408">
            <w:pPr>
              <w:rPr>
                <w:sz w:val="18"/>
                <w:szCs w:val="18"/>
                <w:lang w:eastAsia="en-AU"/>
              </w:rPr>
            </w:pPr>
            <w:r w:rsidRPr="00D92408">
              <w:rPr>
                <w:sz w:val="18"/>
                <w:szCs w:val="18"/>
                <w:lang w:eastAsia="en-AU"/>
              </w:rPr>
              <w:t>Sites that do not have dates on them should be treated with some suspicion. Either near the top of an article or in a footer there should be a creation date and a last revision date.</w:t>
            </w:r>
          </w:p>
          <w:p w:rsidR="00D92408" w:rsidRPr="00D92408" w:rsidRDefault="00D92408" w:rsidP="00D92408">
            <w:pPr>
              <w:rPr>
                <w:iCs/>
                <w:sz w:val="18"/>
                <w:szCs w:val="18"/>
                <w:lang w:eastAsia="en-AU"/>
              </w:rPr>
            </w:pPr>
          </w:p>
        </w:tc>
      </w:tr>
      <w:tr w:rsidR="00D92408" w:rsidTr="00D92408">
        <w:tc>
          <w:tcPr>
            <w:tcW w:w="2518" w:type="dxa"/>
          </w:tcPr>
          <w:p w:rsidR="00D92408" w:rsidRPr="00FE3C45" w:rsidRDefault="00D92408" w:rsidP="00D92408">
            <w:pPr>
              <w:rPr>
                <w:sz w:val="18"/>
                <w:szCs w:val="18"/>
                <w:lang w:eastAsia="en-AU"/>
              </w:rPr>
            </w:pPr>
            <w:r w:rsidRPr="00FE3C45">
              <w:rPr>
                <w:iCs/>
                <w:sz w:val="18"/>
                <w:szCs w:val="18"/>
                <w:lang w:eastAsia="en-AU"/>
              </w:rPr>
              <w:t>Is the material accurate?</w:t>
            </w:r>
          </w:p>
          <w:p w:rsidR="00D92408" w:rsidRPr="00FE3C45" w:rsidRDefault="00D92408" w:rsidP="00D92408">
            <w:pPr>
              <w:rPr>
                <w:iCs/>
                <w:sz w:val="18"/>
                <w:szCs w:val="18"/>
                <w:lang w:eastAsia="en-AU"/>
              </w:rPr>
            </w:pPr>
          </w:p>
        </w:tc>
        <w:tc>
          <w:tcPr>
            <w:tcW w:w="6724" w:type="dxa"/>
          </w:tcPr>
          <w:p w:rsidR="00D92408" w:rsidRPr="00D92408" w:rsidRDefault="00D92408" w:rsidP="00D92408">
            <w:pPr>
              <w:rPr>
                <w:sz w:val="18"/>
                <w:szCs w:val="18"/>
                <w:lang w:eastAsia="en-AU"/>
              </w:rPr>
            </w:pPr>
            <w:r w:rsidRPr="00D92408">
              <w:rPr>
                <w:sz w:val="18"/>
                <w:szCs w:val="18"/>
                <w:lang w:eastAsia="en-AU"/>
              </w:rPr>
              <w:t xml:space="preserve">Accuracy is difficult to judge. The best way to test this is by checking it against the information found on independent sites. It would also be sensible to seek information from other sources, </w:t>
            </w:r>
            <w:proofErr w:type="spellStart"/>
            <w:r w:rsidRPr="00D92408">
              <w:rPr>
                <w:sz w:val="18"/>
                <w:szCs w:val="18"/>
                <w:lang w:eastAsia="en-AU"/>
              </w:rPr>
              <w:t>eg</w:t>
            </w:r>
            <w:proofErr w:type="spellEnd"/>
            <w:r w:rsidRPr="00D92408">
              <w:rPr>
                <w:sz w:val="18"/>
                <w:szCs w:val="18"/>
                <w:lang w:eastAsia="en-AU"/>
              </w:rPr>
              <w:t xml:space="preserve"> traditional reference works.</w:t>
            </w:r>
          </w:p>
          <w:p w:rsidR="00D92408" w:rsidRPr="00D92408" w:rsidRDefault="00D92408" w:rsidP="00D92408">
            <w:pPr>
              <w:rPr>
                <w:iCs/>
                <w:sz w:val="18"/>
                <w:szCs w:val="18"/>
                <w:lang w:eastAsia="en-AU"/>
              </w:rPr>
            </w:pPr>
          </w:p>
        </w:tc>
      </w:tr>
      <w:tr w:rsidR="00D92408" w:rsidTr="00D92408">
        <w:tc>
          <w:tcPr>
            <w:tcW w:w="2518" w:type="dxa"/>
          </w:tcPr>
          <w:p w:rsidR="00D92408" w:rsidRPr="00FE3C45" w:rsidRDefault="00D92408" w:rsidP="00D92408">
            <w:pPr>
              <w:rPr>
                <w:sz w:val="18"/>
                <w:szCs w:val="18"/>
                <w:lang w:eastAsia="en-AU"/>
              </w:rPr>
            </w:pPr>
            <w:r w:rsidRPr="00FE3C45">
              <w:rPr>
                <w:iCs/>
                <w:sz w:val="18"/>
                <w:szCs w:val="18"/>
                <w:lang w:eastAsia="en-AU"/>
              </w:rPr>
              <w:t>Is the material of an appropriate reading level for its audience?</w:t>
            </w:r>
          </w:p>
          <w:p w:rsidR="00D92408" w:rsidRPr="00FE3C45" w:rsidRDefault="00D92408" w:rsidP="00D92408">
            <w:pPr>
              <w:rPr>
                <w:iCs/>
                <w:sz w:val="18"/>
                <w:szCs w:val="18"/>
                <w:lang w:eastAsia="en-AU"/>
              </w:rPr>
            </w:pPr>
          </w:p>
        </w:tc>
        <w:tc>
          <w:tcPr>
            <w:tcW w:w="6724" w:type="dxa"/>
          </w:tcPr>
          <w:p w:rsidR="00D92408" w:rsidRPr="00D92408" w:rsidRDefault="00D92408" w:rsidP="00D92408">
            <w:pPr>
              <w:rPr>
                <w:sz w:val="18"/>
                <w:szCs w:val="18"/>
                <w:lang w:eastAsia="en-AU"/>
              </w:rPr>
            </w:pPr>
            <w:r w:rsidRPr="00D92408">
              <w:rPr>
                <w:sz w:val="18"/>
                <w:szCs w:val="18"/>
                <w:lang w:eastAsia="en-AU"/>
              </w:rPr>
              <w:t>This matter can be judged readily by teachers by examining the text of the site.</w:t>
            </w:r>
          </w:p>
          <w:p w:rsidR="00D92408" w:rsidRPr="00D92408" w:rsidRDefault="00D92408" w:rsidP="00D92408">
            <w:pPr>
              <w:rPr>
                <w:iCs/>
                <w:sz w:val="18"/>
                <w:szCs w:val="18"/>
                <w:lang w:eastAsia="en-AU"/>
              </w:rPr>
            </w:pPr>
          </w:p>
        </w:tc>
      </w:tr>
    </w:tbl>
    <w:p w:rsidR="00D92408" w:rsidRDefault="00D92408" w:rsidP="00D92408">
      <w:pPr>
        <w:pStyle w:val="text"/>
        <w:spacing w:before="0" w:beforeAutospacing="0" w:after="0" w:afterAutospacing="0"/>
        <w:rPr>
          <w:lang w:val="en-US"/>
        </w:rPr>
      </w:pPr>
    </w:p>
    <w:p w:rsidR="00B155A5" w:rsidRPr="00D92408" w:rsidRDefault="00B155A5" w:rsidP="00D92408">
      <w:pPr>
        <w:pStyle w:val="text"/>
        <w:spacing w:before="0" w:beforeAutospacing="0" w:after="0" w:afterAutospacing="0"/>
        <w:rPr>
          <w:b/>
          <w:lang w:val="en-US"/>
        </w:rPr>
      </w:pPr>
      <w:r w:rsidRPr="00D92408">
        <w:rPr>
          <w:b/>
          <w:lang w:val="en-US"/>
        </w:rPr>
        <w:t xml:space="preserve">Here are some other </w:t>
      </w:r>
      <w:r w:rsidR="00D92408" w:rsidRPr="00D92408">
        <w:rPr>
          <w:b/>
          <w:lang w:val="en-US"/>
        </w:rPr>
        <w:t>useful sites that give support to help students evaluate the sites they’ve found:</w:t>
      </w:r>
    </w:p>
    <w:p w:rsidR="00D92408" w:rsidRDefault="00D92408" w:rsidP="00D92408">
      <w:pPr>
        <w:pStyle w:val="text"/>
        <w:spacing w:before="0" w:beforeAutospacing="0" w:after="0" w:afterAutospacing="0"/>
        <w:rPr>
          <w:lang w:val="en-US"/>
        </w:rPr>
      </w:pPr>
    </w:p>
    <w:p w:rsidR="002D7840" w:rsidRDefault="00D92408" w:rsidP="00D92408">
      <w:pPr>
        <w:pStyle w:val="text"/>
        <w:numPr>
          <w:ilvl w:val="0"/>
          <w:numId w:val="17"/>
        </w:numPr>
        <w:spacing w:before="0" w:beforeAutospacing="0" w:after="0" w:afterAutospacing="0"/>
      </w:pPr>
      <w:r>
        <w:rPr>
          <w:lang w:val="en-US"/>
        </w:rPr>
        <w:t xml:space="preserve">A great site that has evaluation checklist handouts suitable for students of different ages: </w:t>
      </w:r>
      <w:hyperlink r:id="rId15" w:history="1">
        <w:r w:rsidR="00B155A5" w:rsidRPr="001734D8">
          <w:rPr>
            <w:rStyle w:val="Hyperlink"/>
            <w:lang w:val="en-US"/>
          </w:rPr>
          <w:t>http://school.discovery.com/schrock</w:t>
        </w:r>
        <w:r w:rsidR="00B155A5" w:rsidRPr="001734D8">
          <w:rPr>
            <w:rStyle w:val="Hyperlink"/>
            <w:lang w:val="en-US"/>
          </w:rPr>
          <w:t>g</w:t>
        </w:r>
        <w:r w:rsidR="00B155A5" w:rsidRPr="001734D8">
          <w:rPr>
            <w:rStyle w:val="Hyperlink"/>
            <w:lang w:val="en-US"/>
          </w:rPr>
          <w:t>u</w:t>
        </w:r>
        <w:r w:rsidR="00B155A5" w:rsidRPr="001734D8">
          <w:rPr>
            <w:rStyle w:val="Hyperlink"/>
            <w:lang w:val="en-US"/>
          </w:rPr>
          <w:t>i</w:t>
        </w:r>
        <w:r w:rsidR="00B155A5" w:rsidRPr="001734D8">
          <w:rPr>
            <w:rStyle w:val="Hyperlink"/>
            <w:lang w:val="en-US"/>
          </w:rPr>
          <w:t>de/eval.html</w:t>
        </w:r>
      </w:hyperlink>
    </w:p>
    <w:p w:rsidR="002D7840" w:rsidRDefault="00D92408" w:rsidP="00D92408">
      <w:pPr>
        <w:pStyle w:val="text"/>
        <w:numPr>
          <w:ilvl w:val="0"/>
          <w:numId w:val="17"/>
        </w:numPr>
        <w:spacing w:before="0" w:beforeAutospacing="0" w:afterAutospacing="0"/>
      </w:pPr>
      <w:r>
        <w:t xml:space="preserve">A more technical evaluation checklist:  use yourself or with senior students:  </w:t>
      </w:r>
      <w:hyperlink r:id="rId16" w:history="1">
        <w:r w:rsidR="002D7840">
          <w:rPr>
            <w:rStyle w:val="Hyperlink"/>
            <w:lang w:val="en-US"/>
          </w:rPr>
          <w:t>http://www.lib.berkeley.edu/TeachingLib/Gu</w:t>
        </w:r>
        <w:r w:rsidR="002D7840">
          <w:rPr>
            <w:rStyle w:val="Hyperlink"/>
            <w:lang w:val="en-US"/>
          </w:rPr>
          <w:t>i</w:t>
        </w:r>
        <w:r w:rsidR="002D7840">
          <w:rPr>
            <w:rStyle w:val="Hyperlink"/>
            <w:lang w:val="en-US"/>
          </w:rPr>
          <w:t>des/Internet/Evaluate.html</w:t>
        </w:r>
      </w:hyperlink>
    </w:p>
    <w:p w:rsidR="002D7840" w:rsidRDefault="00D92408" w:rsidP="00D92408">
      <w:pPr>
        <w:pStyle w:val="text"/>
        <w:numPr>
          <w:ilvl w:val="0"/>
          <w:numId w:val="17"/>
        </w:numPr>
        <w:spacing w:before="0" w:beforeAutospacing="0" w:afterAutospacing="0"/>
      </w:pPr>
      <w:r>
        <w:t xml:space="preserve">A straightforward approach to teaching evaluation: </w:t>
      </w:r>
      <w:hyperlink r:id="rId17" w:history="1">
        <w:r w:rsidRPr="001734D8">
          <w:rPr>
            <w:rStyle w:val="Hyperlink"/>
          </w:rPr>
          <w:t>http://kathyschrock</w:t>
        </w:r>
        <w:r w:rsidRPr="001734D8">
          <w:rPr>
            <w:rStyle w:val="Hyperlink"/>
          </w:rPr>
          <w:t>.</w:t>
        </w:r>
        <w:r w:rsidRPr="001734D8">
          <w:rPr>
            <w:rStyle w:val="Hyperlink"/>
          </w:rPr>
          <w:t>net/abceval/</w:t>
        </w:r>
      </w:hyperlink>
    </w:p>
    <w:p w:rsidR="00D92408" w:rsidRDefault="00D92408" w:rsidP="00D92408">
      <w:pPr>
        <w:autoSpaceDE w:val="0"/>
        <w:autoSpaceDN w:val="0"/>
        <w:adjustRightInd w:val="0"/>
        <w:spacing w:after="0" w:line="240" w:lineRule="auto"/>
        <w:jc w:val="center"/>
        <w:rPr>
          <w:rFonts w:ascii="Arial,Bold" w:hAnsi="Arial,Bold" w:cs="Arial,Bold"/>
          <w:b/>
          <w:bCs/>
          <w:sz w:val="16"/>
          <w:szCs w:val="16"/>
        </w:rPr>
      </w:pPr>
    </w:p>
    <w:p w:rsidR="00D92408" w:rsidRDefault="00D92408" w:rsidP="00D92408">
      <w:pPr>
        <w:autoSpaceDE w:val="0"/>
        <w:autoSpaceDN w:val="0"/>
        <w:adjustRightInd w:val="0"/>
        <w:spacing w:after="0" w:line="240" w:lineRule="auto"/>
        <w:jc w:val="center"/>
        <w:rPr>
          <w:rFonts w:ascii="Arial,Bold" w:hAnsi="Arial,Bold" w:cs="Arial,Bold"/>
          <w:b/>
          <w:bCs/>
          <w:sz w:val="16"/>
          <w:szCs w:val="16"/>
        </w:rPr>
      </w:pPr>
    </w:p>
    <w:p w:rsidR="00D92408" w:rsidRPr="00D92408" w:rsidRDefault="00D92408" w:rsidP="00D92408">
      <w:pPr>
        <w:autoSpaceDE w:val="0"/>
        <w:autoSpaceDN w:val="0"/>
        <w:adjustRightInd w:val="0"/>
        <w:spacing w:after="0" w:line="240" w:lineRule="auto"/>
        <w:jc w:val="center"/>
        <w:rPr>
          <w:rFonts w:ascii="Arial,Bold" w:hAnsi="Arial,Bold" w:cs="Arial,Bold"/>
          <w:b/>
          <w:bCs/>
          <w:sz w:val="16"/>
          <w:szCs w:val="16"/>
        </w:rPr>
      </w:pPr>
      <w:r w:rsidRPr="00D92408">
        <w:rPr>
          <w:rFonts w:ascii="Arial,Bold" w:hAnsi="Arial,Bold" w:cs="Arial,Bold"/>
          <w:b/>
          <w:bCs/>
          <w:sz w:val="16"/>
          <w:szCs w:val="16"/>
        </w:rPr>
        <w:t>THE FIVE W’S OF WEB SITE EVALUATION</w:t>
      </w:r>
    </w:p>
    <w:p w:rsidR="00D92408" w:rsidRDefault="00D92408" w:rsidP="00D92408">
      <w:pPr>
        <w:autoSpaceDE w:val="0"/>
        <w:autoSpaceDN w:val="0"/>
        <w:adjustRightInd w:val="0"/>
        <w:spacing w:after="0" w:line="240" w:lineRule="auto"/>
        <w:rPr>
          <w:rFonts w:ascii="Arial,Bold" w:hAnsi="Arial,Bold" w:cs="Arial,Bold"/>
          <w:b/>
          <w:bCs/>
          <w:sz w:val="16"/>
          <w:szCs w:val="16"/>
        </w:rPr>
      </w:pPr>
    </w:p>
    <w:p w:rsidR="00D92408" w:rsidRDefault="00D92408" w:rsidP="00D92408">
      <w:pPr>
        <w:autoSpaceDE w:val="0"/>
        <w:autoSpaceDN w:val="0"/>
        <w:adjustRightInd w:val="0"/>
        <w:spacing w:after="0" w:line="240" w:lineRule="auto"/>
        <w:rPr>
          <w:rFonts w:ascii="Arial,Bold" w:hAnsi="Arial,Bold" w:cs="Arial,Bold"/>
          <w:b/>
          <w:bCs/>
          <w:sz w:val="16"/>
          <w:szCs w:val="16"/>
        </w:rPr>
        <w:sectPr w:rsidR="00D92408" w:rsidSect="0028623D">
          <w:headerReference w:type="default" r:id="rId18"/>
          <w:footerReference w:type="default" r:id="rId19"/>
          <w:pgSz w:w="11906" w:h="16838"/>
          <w:pgMar w:top="1440" w:right="1440" w:bottom="1440" w:left="1440" w:header="708" w:footer="708" w:gutter="0"/>
          <w:cols w:space="708"/>
          <w:docGrid w:linePitch="360"/>
        </w:sectPr>
      </w:pPr>
    </w:p>
    <w:p w:rsidR="00D92408" w:rsidRPr="00D92408" w:rsidRDefault="00D92408" w:rsidP="00D92408">
      <w:pPr>
        <w:autoSpaceDE w:val="0"/>
        <w:autoSpaceDN w:val="0"/>
        <w:adjustRightInd w:val="0"/>
        <w:spacing w:after="0" w:line="240" w:lineRule="auto"/>
        <w:rPr>
          <w:rFonts w:ascii="Arial,Bold" w:hAnsi="Arial,Bold" w:cs="Arial,Bold"/>
          <w:b/>
          <w:bCs/>
          <w:sz w:val="16"/>
          <w:szCs w:val="16"/>
        </w:rPr>
      </w:pPr>
      <w:r>
        <w:rPr>
          <w:rFonts w:ascii="Arial,Bold" w:hAnsi="Arial,Bold" w:cs="Arial,Bold"/>
          <w:b/>
          <w:bCs/>
          <w:sz w:val="16"/>
          <w:szCs w:val="16"/>
        </w:rPr>
        <w:t>W</w:t>
      </w:r>
      <w:r w:rsidRPr="00D92408">
        <w:rPr>
          <w:rFonts w:ascii="Arial,Bold" w:hAnsi="Arial,Bold" w:cs="Arial,Bold"/>
          <w:b/>
          <w:bCs/>
          <w:sz w:val="16"/>
          <w:szCs w:val="16"/>
        </w:rPr>
        <w:t>HO</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Who wrote the pages and are they an expert?</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Is a biography of the author included?</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How can I find out more about the author?</w:t>
      </w:r>
    </w:p>
    <w:p w:rsidR="00D92408" w:rsidRPr="00D92408" w:rsidRDefault="00D92408" w:rsidP="00D92408">
      <w:pPr>
        <w:autoSpaceDE w:val="0"/>
        <w:autoSpaceDN w:val="0"/>
        <w:adjustRightInd w:val="0"/>
        <w:spacing w:after="0" w:line="240" w:lineRule="auto"/>
        <w:rPr>
          <w:rFonts w:ascii="Arial,Bold" w:hAnsi="Arial,Bold" w:cs="Arial,Bold"/>
          <w:b/>
          <w:bCs/>
          <w:sz w:val="16"/>
          <w:szCs w:val="16"/>
        </w:rPr>
      </w:pPr>
      <w:r w:rsidRPr="00D92408">
        <w:rPr>
          <w:rFonts w:ascii="Arial,Bold" w:hAnsi="Arial,Bold" w:cs="Arial,Bold"/>
          <w:b/>
          <w:bCs/>
          <w:sz w:val="16"/>
          <w:szCs w:val="16"/>
        </w:rPr>
        <w:t>WHAT</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What does the author say is the purpose of the site?</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What else might the author have in mind for the site?</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What makes the site easy to use?</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What information is included and does this</w:t>
      </w:r>
    </w:p>
    <w:p w:rsidR="00D92408" w:rsidRPr="00D92408" w:rsidRDefault="00D92408" w:rsidP="00D92408">
      <w:pPr>
        <w:autoSpaceDE w:val="0"/>
        <w:autoSpaceDN w:val="0"/>
        <w:adjustRightInd w:val="0"/>
        <w:spacing w:after="0" w:line="240" w:lineRule="auto"/>
        <w:rPr>
          <w:rFonts w:ascii="Arial" w:hAnsi="Arial" w:cs="Arial"/>
          <w:sz w:val="16"/>
          <w:szCs w:val="16"/>
        </w:rPr>
      </w:pPr>
      <w:proofErr w:type="gramStart"/>
      <w:r w:rsidRPr="00D92408">
        <w:rPr>
          <w:rFonts w:ascii="Arial" w:hAnsi="Arial" w:cs="Arial"/>
          <w:sz w:val="16"/>
          <w:szCs w:val="16"/>
        </w:rPr>
        <w:t>information</w:t>
      </w:r>
      <w:proofErr w:type="gramEnd"/>
      <w:r w:rsidRPr="00D92408">
        <w:rPr>
          <w:rFonts w:ascii="Arial" w:hAnsi="Arial" w:cs="Arial"/>
          <w:sz w:val="16"/>
          <w:szCs w:val="16"/>
        </w:rPr>
        <w:t xml:space="preserve"> differ from other sites?</w:t>
      </w:r>
    </w:p>
    <w:p w:rsidR="00D92408" w:rsidRDefault="00D92408" w:rsidP="00D92408">
      <w:pPr>
        <w:autoSpaceDE w:val="0"/>
        <w:autoSpaceDN w:val="0"/>
        <w:adjustRightInd w:val="0"/>
        <w:spacing w:after="0" w:line="240" w:lineRule="auto"/>
        <w:rPr>
          <w:rFonts w:ascii="Arial,Bold" w:hAnsi="Arial,Bold" w:cs="Arial,Bold"/>
          <w:b/>
          <w:bCs/>
          <w:sz w:val="16"/>
          <w:szCs w:val="16"/>
        </w:rPr>
      </w:pPr>
    </w:p>
    <w:p w:rsidR="00D92408" w:rsidRPr="00D92408" w:rsidRDefault="00D92408" w:rsidP="00D92408">
      <w:pPr>
        <w:autoSpaceDE w:val="0"/>
        <w:autoSpaceDN w:val="0"/>
        <w:adjustRightInd w:val="0"/>
        <w:spacing w:after="0" w:line="240" w:lineRule="auto"/>
        <w:rPr>
          <w:rFonts w:ascii="Arial,Bold" w:hAnsi="Arial,Bold" w:cs="Arial,Bold"/>
          <w:b/>
          <w:bCs/>
          <w:sz w:val="16"/>
          <w:szCs w:val="16"/>
        </w:rPr>
      </w:pPr>
      <w:r w:rsidRPr="00D92408">
        <w:rPr>
          <w:rFonts w:ascii="Arial,Bold" w:hAnsi="Arial,Bold" w:cs="Arial,Bold"/>
          <w:b/>
          <w:bCs/>
          <w:sz w:val="16"/>
          <w:szCs w:val="16"/>
        </w:rPr>
        <w:t>WHEN</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When was the site created?</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 xml:space="preserve">When </w:t>
      </w:r>
      <w:proofErr w:type="gramStart"/>
      <w:r w:rsidRPr="00D92408">
        <w:rPr>
          <w:rFonts w:ascii="Arial" w:hAnsi="Arial" w:cs="Arial"/>
          <w:sz w:val="16"/>
          <w:szCs w:val="16"/>
        </w:rPr>
        <w:t>was the site</w:t>
      </w:r>
      <w:proofErr w:type="gramEnd"/>
      <w:r w:rsidRPr="00D92408">
        <w:rPr>
          <w:rFonts w:ascii="Arial" w:hAnsi="Arial" w:cs="Arial"/>
          <w:sz w:val="16"/>
          <w:szCs w:val="16"/>
        </w:rPr>
        <w:t xml:space="preserve"> last updated?</w:t>
      </w:r>
    </w:p>
    <w:p w:rsidR="00D92408" w:rsidRPr="00D92408" w:rsidRDefault="00D92408" w:rsidP="00D92408">
      <w:pPr>
        <w:autoSpaceDE w:val="0"/>
        <w:autoSpaceDN w:val="0"/>
        <w:adjustRightInd w:val="0"/>
        <w:spacing w:after="0" w:line="240" w:lineRule="auto"/>
        <w:rPr>
          <w:rFonts w:ascii="Arial,Bold" w:hAnsi="Arial,Bold" w:cs="Arial,Bold"/>
          <w:b/>
          <w:bCs/>
          <w:sz w:val="16"/>
          <w:szCs w:val="16"/>
        </w:rPr>
      </w:pPr>
      <w:r w:rsidRPr="00D92408">
        <w:rPr>
          <w:rFonts w:ascii="Arial,Bold" w:hAnsi="Arial,Bold" w:cs="Arial,Bold"/>
          <w:b/>
          <w:bCs/>
          <w:sz w:val="16"/>
          <w:szCs w:val="16"/>
        </w:rPr>
        <w:t>WHERE</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Where does the information come from?</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 xml:space="preserve">Where can I look to find out more </w:t>
      </w:r>
      <w:proofErr w:type="gramStart"/>
      <w:r w:rsidRPr="00D92408">
        <w:rPr>
          <w:rFonts w:ascii="Arial" w:hAnsi="Arial" w:cs="Arial"/>
          <w:sz w:val="16"/>
          <w:szCs w:val="16"/>
        </w:rPr>
        <w:t>about</w:t>
      </w:r>
      <w:proofErr w:type="gramEnd"/>
    </w:p>
    <w:p w:rsidR="00D92408" w:rsidRPr="00D92408" w:rsidRDefault="00D92408" w:rsidP="00D92408">
      <w:pPr>
        <w:autoSpaceDE w:val="0"/>
        <w:autoSpaceDN w:val="0"/>
        <w:adjustRightInd w:val="0"/>
        <w:spacing w:after="0" w:line="240" w:lineRule="auto"/>
        <w:rPr>
          <w:rFonts w:ascii="Arial" w:hAnsi="Arial" w:cs="Arial"/>
          <w:sz w:val="16"/>
          <w:szCs w:val="16"/>
        </w:rPr>
      </w:pPr>
      <w:proofErr w:type="gramStart"/>
      <w:r w:rsidRPr="00D92408">
        <w:rPr>
          <w:rFonts w:ascii="Arial" w:hAnsi="Arial" w:cs="Arial"/>
          <w:sz w:val="16"/>
          <w:szCs w:val="16"/>
        </w:rPr>
        <w:t>the</w:t>
      </w:r>
      <w:proofErr w:type="gramEnd"/>
      <w:r w:rsidRPr="00D92408">
        <w:rPr>
          <w:rFonts w:ascii="Arial" w:hAnsi="Arial" w:cs="Arial"/>
          <w:sz w:val="16"/>
          <w:szCs w:val="16"/>
        </w:rPr>
        <w:t xml:space="preserve"> sponsor of the site?</w:t>
      </w:r>
    </w:p>
    <w:p w:rsidR="00D92408" w:rsidRPr="00D92408" w:rsidRDefault="00D92408" w:rsidP="00D92408">
      <w:pPr>
        <w:autoSpaceDE w:val="0"/>
        <w:autoSpaceDN w:val="0"/>
        <w:adjustRightInd w:val="0"/>
        <w:spacing w:after="0" w:line="240" w:lineRule="auto"/>
        <w:rPr>
          <w:rFonts w:ascii="Arial,Bold" w:hAnsi="Arial,Bold" w:cs="Arial,Bold"/>
          <w:b/>
          <w:bCs/>
          <w:sz w:val="16"/>
          <w:szCs w:val="16"/>
        </w:rPr>
      </w:pPr>
      <w:r w:rsidRPr="00D92408">
        <w:rPr>
          <w:rFonts w:ascii="Arial,Bold" w:hAnsi="Arial,Bold" w:cs="Arial,Bold"/>
          <w:b/>
          <w:bCs/>
          <w:sz w:val="16"/>
          <w:szCs w:val="16"/>
        </w:rPr>
        <w:t>WHY</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Why is this information useful for my purpose?</w:t>
      </w:r>
    </w:p>
    <w:p w:rsidR="00D92408" w:rsidRPr="00D92408" w:rsidRDefault="00D92408" w:rsidP="00D92408">
      <w:pPr>
        <w:autoSpaceDE w:val="0"/>
        <w:autoSpaceDN w:val="0"/>
        <w:adjustRightInd w:val="0"/>
        <w:spacing w:after="0" w:line="240" w:lineRule="auto"/>
        <w:rPr>
          <w:rFonts w:ascii="Arial" w:hAnsi="Arial" w:cs="Arial"/>
          <w:sz w:val="16"/>
          <w:szCs w:val="16"/>
        </w:rPr>
      </w:pPr>
      <w:r w:rsidRPr="00D92408">
        <w:rPr>
          <w:rFonts w:ascii="Arial" w:hAnsi="Arial" w:cs="Arial"/>
          <w:sz w:val="16"/>
          <w:szCs w:val="16"/>
        </w:rPr>
        <w:t>Why should I use this information?</w:t>
      </w:r>
    </w:p>
    <w:p w:rsidR="00D92408" w:rsidRPr="00D92408" w:rsidRDefault="00D92408" w:rsidP="00D92408">
      <w:pPr>
        <w:pStyle w:val="text"/>
        <w:spacing w:before="0" w:beforeAutospacing="0" w:afterAutospacing="0"/>
        <w:rPr>
          <w:sz w:val="16"/>
          <w:szCs w:val="16"/>
        </w:rPr>
        <w:sectPr w:rsidR="00D92408" w:rsidRPr="00D92408" w:rsidSect="00D92408">
          <w:type w:val="continuous"/>
          <w:pgSz w:w="11906" w:h="16838"/>
          <w:pgMar w:top="1440" w:right="1440" w:bottom="1440" w:left="1440" w:header="708" w:footer="708" w:gutter="0"/>
          <w:cols w:num="2" w:space="708"/>
          <w:docGrid w:linePitch="360"/>
        </w:sectPr>
      </w:pPr>
      <w:r w:rsidRPr="00D92408">
        <w:rPr>
          <w:rFonts w:ascii="Arial" w:hAnsi="Arial" w:cs="Arial"/>
          <w:sz w:val="16"/>
          <w:szCs w:val="16"/>
        </w:rPr>
        <w:t xml:space="preserve">Why is this page better than </w:t>
      </w:r>
      <w:proofErr w:type="gramStart"/>
      <w:r w:rsidRPr="00D92408">
        <w:rPr>
          <w:rFonts w:ascii="Arial" w:hAnsi="Arial" w:cs="Arial"/>
          <w:sz w:val="16"/>
          <w:szCs w:val="16"/>
        </w:rPr>
        <w:t>anot</w:t>
      </w:r>
      <w:r>
        <w:rPr>
          <w:rFonts w:ascii="Arial" w:hAnsi="Arial" w:cs="Arial"/>
          <w:sz w:val="16"/>
          <w:szCs w:val="16"/>
        </w:rPr>
        <w:t>her</w:t>
      </w:r>
      <w:proofErr w:type="gramEnd"/>
    </w:p>
    <w:p w:rsidR="00133047" w:rsidRDefault="00133047" w:rsidP="00D92408">
      <w:pPr>
        <w:spacing w:after="0" w:line="240" w:lineRule="auto"/>
        <w:rPr>
          <w:b/>
          <w:u w:val="single"/>
        </w:rPr>
      </w:pPr>
    </w:p>
    <w:sectPr w:rsidR="00133047" w:rsidSect="00D92408">
      <w:type w:val="continuous"/>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2408" w:rsidRDefault="00D92408" w:rsidP="005F1A62">
      <w:pPr>
        <w:spacing w:after="0" w:line="240" w:lineRule="auto"/>
      </w:pPr>
      <w:r>
        <w:separator/>
      </w:r>
    </w:p>
  </w:endnote>
  <w:endnote w:type="continuationSeparator" w:id="0">
    <w:p w:rsidR="00D92408" w:rsidRDefault="00D92408" w:rsidP="005F1A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20"/>
        <w:szCs w:val="20"/>
      </w:rPr>
      <w:id w:val="5744220"/>
      <w:docPartObj>
        <w:docPartGallery w:val="Page Numbers (Bottom of Page)"/>
        <w:docPartUnique/>
      </w:docPartObj>
    </w:sdtPr>
    <w:sdtContent>
      <w:p w:rsidR="00D92408" w:rsidRPr="00CA58BF" w:rsidRDefault="00D92408">
        <w:pPr>
          <w:pStyle w:val="Footer"/>
          <w:jc w:val="center"/>
          <w:rPr>
            <w:sz w:val="20"/>
            <w:szCs w:val="20"/>
          </w:rPr>
        </w:pPr>
        <w:r w:rsidRPr="00CA58BF">
          <w:rPr>
            <w:sz w:val="20"/>
            <w:szCs w:val="20"/>
          </w:rPr>
          <w:fldChar w:fldCharType="begin"/>
        </w:r>
        <w:r w:rsidRPr="00CA58BF">
          <w:rPr>
            <w:sz w:val="20"/>
            <w:szCs w:val="20"/>
          </w:rPr>
          <w:instrText xml:space="preserve"> PAGE   \* MERGEFORMAT </w:instrText>
        </w:r>
        <w:r w:rsidRPr="00CA58BF">
          <w:rPr>
            <w:sz w:val="20"/>
            <w:szCs w:val="20"/>
          </w:rPr>
          <w:fldChar w:fldCharType="separate"/>
        </w:r>
        <w:r w:rsidR="00FE3C45">
          <w:rPr>
            <w:noProof/>
            <w:sz w:val="20"/>
            <w:szCs w:val="20"/>
          </w:rPr>
          <w:t>4</w:t>
        </w:r>
        <w:r w:rsidRPr="00CA58BF">
          <w:rPr>
            <w:sz w:val="20"/>
            <w:szCs w:val="20"/>
          </w:rPr>
          <w:fldChar w:fldCharType="end"/>
        </w:r>
      </w:p>
    </w:sdtContent>
  </w:sdt>
  <w:p w:rsidR="00D92408" w:rsidRDefault="00D924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2408" w:rsidRDefault="00D92408" w:rsidP="005F1A62">
      <w:pPr>
        <w:spacing w:after="0" w:line="240" w:lineRule="auto"/>
      </w:pPr>
      <w:r>
        <w:separator/>
      </w:r>
    </w:p>
  </w:footnote>
  <w:footnote w:type="continuationSeparator" w:id="0">
    <w:p w:rsidR="00D92408" w:rsidRDefault="00D92408" w:rsidP="005F1A6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eastAsiaTheme="majorEastAsia" w:cstheme="majorBidi"/>
        <w:sz w:val="20"/>
        <w:szCs w:val="20"/>
      </w:rPr>
      <w:alias w:val="Title"/>
      <w:id w:val="5744219"/>
      <w:placeholder>
        <w:docPart w:val="30F0D847251241C58E7A53363CF566B5"/>
      </w:placeholder>
      <w:dataBinding w:prefixMappings="xmlns:ns0='http://schemas.openxmlformats.org/package/2006/metadata/core-properties' xmlns:ns1='http://purl.org/dc/elements/1.1/'" w:xpath="/ns0:coreProperties[1]/ns1:title[1]" w:storeItemID="{6C3C8BC8-F283-45AE-878A-BAB7291924A1}"/>
      <w:text/>
    </w:sdtPr>
    <w:sdtContent>
      <w:p w:rsidR="00D92408" w:rsidRPr="00CA58BF" w:rsidRDefault="00D92408">
        <w:pPr>
          <w:pStyle w:val="Header"/>
          <w:pBdr>
            <w:bottom w:val="thickThinSmallGap" w:sz="24" w:space="1" w:color="622423" w:themeColor="accent2" w:themeShade="7F"/>
          </w:pBdr>
          <w:jc w:val="center"/>
          <w:rPr>
            <w:rFonts w:asciiTheme="majorHAnsi" w:eastAsiaTheme="majorEastAsia" w:hAnsiTheme="majorHAnsi" w:cstheme="majorBidi"/>
            <w:sz w:val="20"/>
            <w:szCs w:val="20"/>
          </w:rPr>
        </w:pPr>
        <w:r w:rsidRPr="00CA58BF">
          <w:rPr>
            <w:rFonts w:eastAsiaTheme="majorEastAsia" w:cstheme="majorBidi"/>
            <w:sz w:val="20"/>
            <w:szCs w:val="20"/>
          </w:rPr>
          <w:t>ET</w:t>
        </w:r>
        <w:r>
          <w:rPr>
            <w:rFonts w:eastAsiaTheme="majorEastAsia" w:cstheme="majorBidi"/>
            <w:sz w:val="20"/>
            <w:szCs w:val="20"/>
          </w:rPr>
          <w:t>L339: E-Learning and Futures</w:t>
        </w:r>
      </w:p>
    </w:sdtContent>
  </w:sdt>
  <w:p w:rsidR="00D92408" w:rsidRDefault="00D9240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15C8"/>
    <w:multiLevelType w:val="hybridMultilevel"/>
    <w:tmpl w:val="BB3A44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F73107"/>
    <w:multiLevelType w:val="multilevel"/>
    <w:tmpl w:val="4AE00C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2232637"/>
    <w:multiLevelType w:val="hybridMultilevel"/>
    <w:tmpl w:val="E44A81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C8F6E8C"/>
    <w:multiLevelType w:val="hybridMultilevel"/>
    <w:tmpl w:val="79B0E7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266C27DF"/>
    <w:multiLevelType w:val="multilevel"/>
    <w:tmpl w:val="A420D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26A121BE"/>
    <w:multiLevelType w:val="hybridMultilevel"/>
    <w:tmpl w:val="50F413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FB6491"/>
    <w:multiLevelType w:val="multilevel"/>
    <w:tmpl w:val="CDB2B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73B08E8"/>
    <w:multiLevelType w:val="hybridMultilevel"/>
    <w:tmpl w:val="D7F09C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93576D8"/>
    <w:multiLevelType w:val="hybridMultilevel"/>
    <w:tmpl w:val="29A886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96230D1"/>
    <w:multiLevelType w:val="hybridMultilevel"/>
    <w:tmpl w:val="108E9D4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1B045EF"/>
    <w:multiLevelType w:val="hybridMultilevel"/>
    <w:tmpl w:val="2530F3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445C50B5"/>
    <w:multiLevelType w:val="multilevel"/>
    <w:tmpl w:val="EA94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4F5256B"/>
    <w:multiLevelType w:val="multilevel"/>
    <w:tmpl w:val="76E0E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BFE78D8"/>
    <w:multiLevelType w:val="hybridMultilevel"/>
    <w:tmpl w:val="B3E258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F4639D5"/>
    <w:multiLevelType w:val="multilevel"/>
    <w:tmpl w:val="AEB49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3A611EE"/>
    <w:multiLevelType w:val="hybridMultilevel"/>
    <w:tmpl w:val="F2E4C4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28B0D00"/>
    <w:multiLevelType w:val="multilevel"/>
    <w:tmpl w:val="BAFA95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5"/>
  </w:num>
  <w:num w:numId="3">
    <w:abstractNumId w:val="0"/>
  </w:num>
  <w:num w:numId="4">
    <w:abstractNumId w:val="4"/>
  </w:num>
  <w:num w:numId="5">
    <w:abstractNumId w:val="13"/>
  </w:num>
  <w:num w:numId="6">
    <w:abstractNumId w:val="3"/>
  </w:num>
  <w:num w:numId="7">
    <w:abstractNumId w:val="7"/>
  </w:num>
  <w:num w:numId="8">
    <w:abstractNumId w:val="2"/>
  </w:num>
  <w:num w:numId="9">
    <w:abstractNumId w:val="9"/>
  </w:num>
  <w:num w:numId="10">
    <w:abstractNumId w:val="8"/>
  </w:num>
  <w:num w:numId="11">
    <w:abstractNumId w:val="1"/>
  </w:num>
  <w:num w:numId="12">
    <w:abstractNumId w:val="16"/>
  </w:num>
  <w:num w:numId="13">
    <w:abstractNumId w:val="11"/>
  </w:num>
  <w:num w:numId="14">
    <w:abstractNumId w:val="10"/>
  </w:num>
  <w:num w:numId="15">
    <w:abstractNumId w:val="6"/>
  </w:num>
  <w:num w:numId="16">
    <w:abstractNumId w:val="14"/>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5F1A62"/>
    <w:rsid w:val="00055590"/>
    <w:rsid w:val="00057854"/>
    <w:rsid w:val="000C7F63"/>
    <w:rsid w:val="000E3687"/>
    <w:rsid w:val="0010216C"/>
    <w:rsid w:val="00115A70"/>
    <w:rsid w:val="00133047"/>
    <w:rsid w:val="00192CFB"/>
    <w:rsid w:val="001E71DE"/>
    <w:rsid w:val="0028623D"/>
    <w:rsid w:val="002B7E70"/>
    <w:rsid w:val="002D1DFF"/>
    <w:rsid w:val="002D7840"/>
    <w:rsid w:val="00320B80"/>
    <w:rsid w:val="004D4080"/>
    <w:rsid w:val="005A2CDA"/>
    <w:rsid w:val="005C6D15"/>
    <w:rsid w:val="005F1A62"/>
    <w:rsid w:val="0062432E"/>
    <w:rsid w:val="007A2FF2"/>
    <w:rsid w:val="007E3024"/>
    <w:rsid w:val="00822A99"/>
    <w:rsid w:val="008248C6"/>
    <w:rsid w:val="008A03DC"/>
    <w:rsid w:val="009429B3"/>
    <w:rsid w:val="00996765"/>
    <w:rsid w:val="009B36EF"/>
    <w:rsid w:val="009E7790"/>
    <w:rsid w:val="009F6BA6"/>
    <w:rsid w:val="00A01F1B"/>
    <w:rsid w:val="00AC1D8C"/>
    <w:rsid w:val="00B155A5"/>
    <w:rsid w:val="00B50AF0"/>
    <w:rsid w:val="00B86873"/>
    <w:rsid w:val="00BF1A88"/>
    <w:rsid w:val="00C82203"/>
    <w:rsid w:val="00CA58BF"/>
    <w:rsid w:val="00D2607D"/>
    <w:rsid w:val="00D92408"/>
    <w:rsid w:val="00E03302"/>
    <w:rsid w:val="00E63AEA"/>
    <w:rsid w:val="00F06A6E"/>
    <w:rsid w:val="00F6212B"/>
    <w:rsid w:val="00F677D3"/>
    <w:rsid w:val="00F81416"/>
    <w:rsid w:val="00FC467A"/>
    <w:rsid w:val="00FE3C4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623D"/>
  </w:style>
  <w:style w:type="paragraph" w:styleId="Heading2">
    <w:name w:val="heading 2"/>
    <w:basedOn w:val="Normal"/>
    <w:link w:val="Heading2Char"/>
    <w:uiPriority w:val="9"/>
    <w:qFormat/>
    <w:rsid w:val="007A2FF2"/>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F1A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5F1A62"/>
  </w:style>
  <w:style w:type="paragraph" w:styleId="Footer">
    <w:name w:val="footer"/>
    <w:basedOn w:val="Normal"/>
    <w:link w:val="FooterChar"/>
    <w:uiPriority w:val="99"/>
    <w:unhideWhenUsed/>
    <w:rsid w:val="005F1A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F1A62"/>
  </w:style>
  <w:style w:type="paragraph" w:styleId="BalloonText">
    <w:name w:val="Balloon Text"/>
    <w:basedOn w:val="Normal"/>
    <w:link w:val="BalloonTextChar"/>
    <w:uiPriority w:val="99"/>
    <w:semiHidden/>
    <w:unhideWhenUsed/>
    <w:rsid w:val="005F1A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1A62"/>
    <w:rPr>
      <w:rFonts w:ascii="Tahoma" w:hAnsi="Tahoma" w:cs="Tahoma"/>
      <w:sz w:val="16"/>
      <w:szCs w:val="16"/>
    </w:rPr>
  </w:style>
  <w:style w:type="paragraph" w:styleId="NormalWeb">
    <w:name w:val="Normal (Web)"/>
    <w:basedOn w:val="Normal"/>
    <w:uiPriority w:val="99"/>
    <w:unhideWhenUsed/>
    <w:rsid w:val="00996765"/>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unhideWhenUsed/>
    <w:rsid w:val="00996765"/>
    <w:rPr>
      <w:color w:val="0000FF"/>
      <w:u w:val="single"/>
    </w:rPr>
  </w:style>
  <w:style w:type="character" w:styleId="Emphasis">
    <w:name w:val="Emphasis"/>
    <w:basedOn w:val="DefaultParagraphFont"/>
    <w:uiPriority w:val="20"/>
    <w:qFormat/>
    <w:rsid w:val="00996765"/>
    <w:rPr>
      <w:i/>
      <w:iCs/>
    </w:rPr>
  </w:style>
  <w:style w:type="table" w:styleId="TableGrid">
    <w:name w:val="Table Grid"/>
    <w:basedOn w:val="TableNormal"/>
    <w:uiPriority w:val="59"/>
    <w:rsid w:val="000555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055590"/>
    <w:pPr>
      <w:ind w:left="720"/>
      <w:contextualSpacing/>
    </w:pPr>
  </w:style>
  <w:style w:type="character" w:styleId="FollowedHyperlink">
    <w:name w:val="FollowedHyperlink"/>
    <w:basedOn w:val="DefaultParagraphFont"/>
    <w:uiPriority w:val="99"/>
    <w:semiHidden/>
    <w:unhideWhenUsed/>
    <w:rsid w:val="00B50AF0"/>
    <w:rPr>
      <w:color w:val="800080" w:themeColor="followedHyperlink"/>
      <w:u w:val="single"/>
    </w:rPr>
  </w:style>
  <w:style w:type="character" w:customStyle="1" w:styleId="grame">
    <w:name w:val="grame"/>
    <w:basedOn w:val="DefaultParagraphFont"/>
    <w:rsid w:val="00FC467A"/>
  </w:style>
  <w:style w:type="character" w:customStyle="1" w:styleId="Heading2Char">
    <w:name w:val="Heading 2 Char"/>
    <w:basedOn w:val="DefaultParagraphFont"/>
    <w:link w:val="Heading2"/>
    <w:uiPriority w:val="9"/>
    <w:rsid w:val="007A2FF2"/>
    <w:rPr>
      <w:rFonts w:ascii="Times New Roman" w:eastAsia="Times New Roman" w:hAnsi="Times New Roman" w:cs="Times New Roman"/>
      <w:b/>
      <w:bCs/>
      <w:sz w:val="36"/>
      <w:szCs w:val="36"/>
      <w:lang w:eastAsia="en-AU"/>
    </w:rPr>
  </w:style>
  <w:style w:type="character" w:styleId="Strong">
    <w:name w:val="Strong"/>
    <w:basedOn w:val="DefaultParagraphFont"/>
    <w:uiPriority w:val="22"/>
    <w:qFormat/>
    <w:rsid w:val="00115A70"/>
    <w:rPr>
      <w:b/>
      <w:bCs/>
    </w:rPr>
  </w:style>
  <w:style w:type="paragraph" w:customStyle="1" w:styleId="text">
    <w:name w:val="text"/>
    <w:basedOn w:val="Normal"/>
    <w:rsid w:val="002D7840"/>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591207795">
      <w:bodyDiv w:val="1"/>
      <w:marLeft w:val="0"/>
      <w:marRight w:val="0"/>
      <w:marTop w:val="0"/>
      <w:marBottom w:val="0"/>
      <w:divBdr>
        <w:top w:val="none" w:sz="0" w:space="0" w:color="auto"/>
        <w:left w:val="none" w:sz="0" w:space="0" w:color="auto"/>
        <w:bottom w:val="none" w:sz="0" w:space="0" w:color="auto"/>
        <w:right w:val="none" w:sz="0" w:space="0" w:color="auto"/>
      </w:divBdr>
      <w:divsChild>
        <w:div w:id="2043051437">
          <w:marLeft w:val="0"/>
          <w:marRight w:val="0"/>
          <w:marTop w:val="0"/>
          <w:marBottom w:val="0"/>
          <w:divBdr>
            <w:top w:val="none" w:sz="0" w:space="0" w:color="auto"/>
            <w:left w:val="none" w:sz="0" w:space="0" w:color="auto"/>
            <w:bottom w:val="none" w:sz="0" w:space="0" w:color="auto"/>
            <w:right w:val="none" w:sz="0" w:space="0" w:color="auto"/>
          </w:divBdr>
        </w:div>
        <w:div w:id="29766679">
          <w:marLeft w:val="0"/>
          <w:marRight w:val="0"/>
          <w:marTop w:val="0"/>
          <w:marBottom w:val="0"/>
          <w:divBdr>
            <w:top w:val="none" w:sz="0" w:space="0" w:color="auto"/>
            <w:left w:val="none" w:sz="0" w:space="0" w:color="auto"/>
            <w:bottom w:val="none" w:sz="0" w:space="0" w:color="auto"/>
            <w:right w:val="none" w:sz="0" w:space="0" w:color="auto"/>
          </w:divBdr>
        </w:div>
        <w:div w:id="1810705132">
          <w:marLeft w:val="0"/>
          <w:marRight w:val="0"/>
          <w:marTop w:val="0"/>
          <w:marBottom w:val="0"/>
          <w:divBdr>
            <w:top w:val="none" w:sz="0" w:space="0" w:color="auto"/>
            <w:left w:val="none" w:sz="0" w:space="0" w:color="auto"/>
            <w:bottom w:val="none" w:sz="0" w:space="0" w:color="auto"/>
            <w:right w:val="none" w:sz="0" w:space="0" w:color="auto"/>
          </w:divBdr>
        </w:div>
        <w:div w:id="952320088">
          <w:marLeft w:val="0"/>
          <w:marRight w:val="0"/>
          <w:marTop w:val="0"/>
          <w:marBottom w:val="0"/>
          <w:divBdr>
            <w:top w:val="none" w:sz="0" w:space="0" w:color="auto"/>
            <w:left w:val="none" w:sz="0" w:space="0" w:color="auto"/>
            <w:bottom w:val="none" w:sz="0" w:space="0" w:color="auto"/>
            <w:right w:val="none" w:sz="0" w:space="0" w:color="auto"/>
          </w:divBdr>
        </w:div>
        <w:div w:id="351036009">
          <w:marLeft w:val="0"/>
          <w:marRight w:val="0"/>
          <w:marTop w:val="0"/>
          <w:marBottom w:val="0"/>
          <w:divBdr>
            <w:top w:val="none" w:sz="0" w:space="0" w:color="auto"/>
            <w:left w:val="none" w:sz="0" w:space="0" w:color="auto"/>
            <w:bottom w:val="none" w:sz="0" w:space="0" w:color="auto"/>
            <w:right w:val="none" w:sz="0" w:space="0" w:color="auto"/>
          </w:divBdr>
        </w:div>
        <w:div w:id="1752310388">
          <w:marLeft w:val="0"/>
          <w:marRight w:val="0"/>
          <w:marTop w:val="0"/>
          <w:marBottom w:val="0"/>
          <w:divBdr>
            <w:top w:val="none" w:sz="0" w:space="0" w:color="auto"/>
            <w:left w:val="none" w:sz="0" w:space="0" w:color="auto"/>
            <w:bottom w:val="none" w:sz="0" w:space="0" w:color="auto"/>
            <w:right w:val="none" w:sz="0" w:space="0" w:color="auto"/>
          </w:divBdr>
        </w:div>
        <w:div w:id="1432706028">
          <w:marLeft w:val="0"/>
          <w:marRight w:val="0"/>
          <w:marTop w:val="0"/>
          <w:marBottom w:val="0"/>
          <w:divBdr>
            <w:top w:val="none" w:sz="0" w:space="0" w:color="auto"/>
            <w:left w:val="none" w:sz="0" w:space="0" w:color="auto"/>
            <w:bottom w:val="none" w:sz="0" w:space="0" w:color="auto"/>
            <w:right w:val="none" w:sz="0" w:space="0" w:color="auto"/>
          </w:divBdr>
        </w:div>
        <w:div w:id="496264140">
          <w:marLeft w:val="0"/>
          <w:marRight w:val="0"/>
          <w:marTop w:val="0"/>
          <w:marBottom w:val="0"/>
          <w:divBdr>
            <w:top w:val="none" w:sz="0" w:space="0" w:color="auto"/>
            <w:left w:val="none" w:sz="0" w:space="0" w:color="auto"/>
            <w:bottom w:val="none" w:sz="0" w:space="0" w:color="auto"/>
            <w:right w:val="none" w:sz="0" w:space="0" w:color="auto"/>
          </w:divBdr>
        </w:div>
      </w:divsChild>
    </w:div>
    <w:div w:id="1467893206">
      <w:bodyDiv w:val="1"/>
      <w:marLeft w:val="0"/>
      <w:marRight w:val="0"/>
      <w:marTop w:val="0"/>
      <w:marBottom w:val="0"/>
      <w:divBdr>
        <w:top w:val="none" w:sz="0" w:space="0" w:color="auto"/>
        <w:left w:val="none" w:sz="0" w:space="0" w:color="auto"/>
        <w:bottom w:val="none" w:sz="0" w:space="0" w:color="auto"/>
        <w:right w:val="none" w:sz="0" w:space="0" w:color="auto"/>
      </w:divBdr>
      <w:divsChild>
        <w:div w:id="909316576">
          <w:marLeft w:val="0"/>
          <w:marRight w:val="0"/>
          <w:marTop w:val="0"/>
          <w:marBottom w:val="360"/>
          <w:divBdr>
            <w:top w:val="single" w:sz="18" w:space="0" w:color="FF3300"/>
            <w:left w:val="none" w:sz="0" w:space="0" w:color="auto"/>
            <w:bottom w:val="none" w:sz="0" w:space="0" w:color="auto"/>
            <w:right w:val="none" w:sz="0" w:space="0" w:color="auto"/>
          </w:divBdr>
          <w:divsChild>
            <w:div w:id="2053966016">
              <w:marLeft w:val="0"/>
              <w:marRight w:val="0"/>
              <w:marTop w:val="0"/>
              <w:marBottom w:val="0"/>
              <w:divBdr>
                <w:top w:val="none" w:sz="0" w:space="0" w:color="auto"/>
                <w:left w:val="none" w:sz="0" w:space="0" w:color="auto"/>
                <w:bottom w:val="none" w:sz="0" w:space="0" w:color="auto"/>
                <w:right w:val="none" w:sz="0" w:space="0" w:color="auto"/>
              </w:divBdr>
              <w:divsChild>
                <w:div w:id="338509308">
                  <w:marLeft w:val="0"/>
                  <w:marRight w:val="-5040"/>
                  <w:marTop w:val="0"/>
                  <w:marBottom w:val="0"/>
                  <w:divBdr>
                    <w:top w:val="none" w:sz="0" w:space="0" w:color="auto"/>
                    <w:left w:val="none" w:sz="0" w:space="0" w:color="auto"/>
                    <w:bottom w:val="none" w:sz="0" w:space="0" w:color="auto"/>
                    <w:right w:val="none" w:sz="0" w:space="0" w:color="auto"/>
                  </w:divBdr>
                  <w:divsChild>
                    <w:div w:id="1994868708">
                      <w:marLeft w:val="0"/>
                      <w:marRight w:val="0"/>
                      <w:marTop w:val="360"/>
                      <w:marBottom w:val="36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ebsearch.about.com/od/generalsearchengines/tp/general-search-engines.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hyperlink" Target="http://websearch.about.com/od/enginesanddirectories/tp/human-powered-search-engines.htm" TargetMode="External"/><Relationship Id="rId17" Type="http://schemas.openxmlformats.org/officeDocument/2006/relationships/hyperlink" Target="http://kathyschrock.net/abceval/" TargetMode="External"/><Relationship Id="rId2" Type="http://schemas.openxmlformats.org/officeDocument/2006/relationships/numbering" Target="numbering.xml"/><Relationship Id="rId16" Type="http://schemas.openxmlformats.org/officeDocument/2006/relationships/hyperlink" Target="http://www.lib.berkeley.edu/TeachingLib/Guides/Internet/Evaluate.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ib.berkeley.edu/TeachingLib/Guides/Internet/Strategies.html" TargetMode="External"/><Relationship Id="rId5" Type="http://schemas.openxmlformats.org/officeDocument/2006/relationships/webSettings" Target="webSettings.xml"/><Relationship Id="rId15" Type="http://schemas.openxmlformats.org/officeDocument/2006/relationships/hyperlink" Target="http://school.discovery.com/schrockguide/eval.html" TargetMode="External"/><Relationship Id="rId10" Type="http://schemas.openxmlformats.org/officeDocument/2006/relationships/hyperlink" Target="http://www.epals.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pals.com/" TargetMode="External"/><Relationship Id="rId14" Type="http://schemas.openxmlformats.org/officeDocument/2006/relationships/image" Target="media/image2.gif"/><Relationship Id="rId22"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0F0D847251241C58E7A53363CF566B5"/>
        <w:category>
          <w:name w:val="General"/>
          <w:gallery w:val="placeholder"/>
        </w:category>
        <w:types>
          <w:type w:val="bbPlcHdr"/>
        </w:types>
        <w:behaviors>
          <w:behavior w:val="content"/>
        </w:behaviors>
        <w:guid w:val="{47A75D9E-8E3B-4B3F-B04F-0975CBC1977B}"/>
      </w:docPartPr>
      <w:docPartBody>
        <w:p w:rsidR="00B224E2" w:rsidRDefault="00BA449F" w:rsidP="00BA449F">
          <w:pPr>
            <w:pStyle w:val="30F0D847251241C58E7A53363CF566B5"/>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BA449F"/>
    <w:rsid w:val="000B7BF7"/>
    <w:rsid w:val="00266E3F"/>
    <w:rsid w:val="009920FD"/>
    <w:rsid w:val="00AE400A"/>
    <w:rsid w:val="00B224E2"/>
    <w:rsid w:val="00BA449F"/>
    <w:rsid w:val="00ED6FC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24E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0F0D847251241C58E7A53363CF566B5">
    <w:name w:val="30F0D847251241C58E7A53363CF566B5"/>
    <w:rsid w:val="00BA449F"/>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80714-2C5B-453A-B6CD-86C0E8797D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4</Pages>
  <Words>1620</Words>
  <Characters>9239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ETL339: E-Learning and Futures</vt:lpstr>
    </vt:vector>
  </TitlesOfParts>
  <Company/>
  <LinksUpToDate>false</LinksUpToDate>
  <CharactersWithSpaces>10838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ETL339: E-Learning and Futures</dc:title>
  <dc:subject/>
  <dc:creator>User</dc:creator>
  <cp:keywords/>
  <dc:description/>
  <cp:lastModifiedBy>astrangeways</cp:lastModifiedBy>
  <cp:revision>6</cp:revision>
  <cp:lastPrinted>2010-09-22T03:01:00Z</cp:lastPrinted>
  <dcterms:created xsi:type="dcterms:W3CDTF">2010-09-22T03:02:00Z</dcterms:created>
  <dcterms:modified xsi:type="dcterms:W3CDTF">2010-09-23T04:46:00Z</dcterms:modified>
</cp:coreProperties>
</file>