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E4F" w:rsidRDefault="00D32E4F" w:rsidP="00D32E4F">
      <w:pPr>
        <w:spacing w:after="0"/>
        <w:jc w:val="center"/>
        <w:rPr>
          <w:b/>
          <w:u w:val="single"/>
        </w:rPr>
      </w:pPr>
      <w:r w:rsidRPr="00055590">
        <w:rPr>
          <w:b/>
          <w:u w:val="single"/>
        </w:rPr>
        <w:t xml:space="preserve">Week </w:t>
      </w:r>
      <w:r>
        <w:rPr>
          <w:b/>
          <w:u w:val="single"/>
        </w:rPr>
        <w:t>4</w:t>
      </w:r>
      <w:r w:rsidRPr="00055590">
        <w:rPr>
          <w:b/>
          <w:u w:val="single"/>
        </w:rPr>
        <w:t xml:space="preserve">:  </w:t>
      </w:r>
      <w:r>
        <w:rPr>
          <w:b/>
          <w:u w:val="single"/>
        </w:rPr>
        <w:t>The Social Web</w:t>
      </w:r>
    </w:p>
    <w:p w:rsidR="00D32E4F" w:rsidRDefault="00D32E4F" w:rsidP="00D32E4F">
      <w:pPr>
        <w:spacing w:after="0"/>
        <w:jc w:val="center"/>
        <w:rPr>
          <w:b/>
          <w:u w:val="single"/>
        </w:rPr>
      </w:pPr>
      <w:r>
        <w:rPr>
          <w:b/>
          <w:u w:val="single"/>
        </w:rPr>
        <w:t xml:space="preserve">Web 2.0: </w:t>
      </w:r>
      <w:proofErr w:type="spellStart"/>
      <w:r>
        <w:rPr>
          <w:b/>
          <w:u w:val="single"/>
        </w:rPr>
        <w:t>Facebook</w:t>
      </w:r>
      <w:proofErr w:type="spellEnd"/>
      <w:r>
        <w:rPr>
          <w:b/>
          <w:u w:val="single"/>
        </w:rPr>
        <w:t xml:space="preserve">, </w:t>
      </w:r>
      <w:proofErr w:type="spellStart"/>
      <w:r>
        <w:rPr>
          <w:b/>
          <w:u w:val="single"/>
        </w:rPr>
        <w:t>Myspace</w:t>
      </w:r>
      <w:proofErr w:type="spellEnd"/>
      <w:r>
        <w:rPr>
          <w:b/>
          <w:u w:val="single"/>
        </w:rPr>
        <w:t xml:space="preserve">, </w:t>
      </w:r>
      <w:proofErr w:type="spellStart"/>
      <w:r>
        <w:rPr>
          <w:b/>
          <w:u w:val="single"/>
        </w:rPr>
        <w:t>SecondLife</w:t>
      </w:r>
      <w:proofErr w:type="spellEnd"/>
      <w:r>
        <w:rPr>
          <w:b/>
          <w:u w:val="single"/>
        </w:rPr>
        <w:t xml:space="preserve">, Wiki, Blog, </w:t>
      </w:r>
      <w:proofErr w:type="spellStart"/>
      <w:r>
        <w:rPr>
          <w:b/>
          <w:u w:val="single"/>
        </w:rPr>
        <w:t>SurveyMonkey</w:t>
      </w:r>
      <w:proofErr w:type="spellEnd"/>
    </w:p>
    <w:p w:rsidR="00D32E4F" w:rsidRDefault="00D32E4F" w:rsidP="00D32E4F">
      <w:pPr>
        <w:spacing w:after="0"/>
        <w:jc w:val="center"/>
        <w:rPr>
          <w:b/>
          <w:u w:val="single"/>
        </w:rPr>
      </w:pPr>
    </w:p>
    <w:p w:rsidR="00D32E4F" w:rsidRDefault="00D32E4F" w:rsidP="00D32E4F">
      <w:pPr>
        <w:spacing w:after="0"/>
        <w:rPr>
          <w:b/>
          <w:u w:val="single"/>
        </w:rPr>
      </w:pPr>
      <w:r>
        <w:rPr>
          <w:b/>
          <w:u w:val="single"/>
        </w:rPr>
        <w:t>So what is the difference between Web 1.0 and Web 2</w:t>
      </w:r>
      <w:proofErr w:type="gramStart"/>
      <w:r>
        <w:rPr>
          <w:b/>
          <w:u w:val="single"/>
        </w:rPr>
        <w:t>,0</w:t>
      </w:r>
      <w:proofErr w:type="gramEnd"/>
      <w:r>
        <w:rPr>
          <w:b/>
          <w:u w:val="single"/>
        </w:rPr>
        <w:t>?</w:t>
      </w:r>
    </w:p>
    <w:p w:rsidR="00D32E4F" w:rsidRDefault="00D32E4F" w:rsidP="00D32E4F">
      <w:pPr>
        <w:spacing w:after="0"/>
        <w:rPr>
          <w:b/>
          <w:u w:val="single"/>
        </w:rPr>
      </w:pPr>
    </w:p>
    <w:tbl>
      <w:tblPr>
        <w:tblStyle w:val="TableGrid"/>
        <w:tblW w:w="0" w:type="auto"/>
        <w:tblLook w:val="04A0"/>
      </w:tblPr>
      <w:tblGrid>
        <w:gridCol w:w="2948"/>
        <w:gridCol w:w="3147"/>
        <w:gridCol w:w="3147"/>
      </w:tblGrid>
      <w:tr w:rsidR="00D32E4F" w:rsidTr="00D32E4F">
        <w:tc>
          <w:tcPr>
            <w:tcW w:w="2948" w:type="dxa"/>
          </w:tcPr>
          <w:p w:rsidR="00D32E4F" w:rsidRPr="00D32E4F" w:rsidRDefault="00D32E4F" w:rsidP="00D32E4F">
            <w:pPr>
              <w:jc w:val="center"/>
              <w:rPr>
                <w:b/>
              </w:rPr>
            </w:pPr>
            <w:r w:rsidRPr="00D32E4F">
              <w:rPr>
                <w:b/>
              </w:rPr>
              <w:t>Web 1.0 was about</w:t>
            </w:r>
          </w:p>
        </w:tc>
        <w:tc>
          <w:tcPr>
            <w:tcW w:w="3147" w:type="dxa"/>
          </w:tcPr>
          <w:p w:rsidR="00D32E4F" w:rsidRPr="00D32E4F" w:rsidRDefault="00D32E4F" w:rsidP="00D32E4F">
            <w:pPr>
              <w:jc w:val="center"/>
              <w:rPr>
                <w:b/>
              </w:rPr>
            </w:pPr>
            <w:r>
              <w:rPr>
                <w:b/>
              </w:rPr>
              <w:t>Draw a line to match the pairs</w:t>
            </w:r>
          </w:p>
        </w:tc>
        <w:tc>
          <w:tcPr>
            <w:tcW w:w="3147" w:type="dxa"/>
          </w:tcPr>
          <w:p w:rsidR="00D32E4F" w:rsidRPr="00D32E4F" w:rsidRDefault="00D32E4F" w:rsidP="00D32E4F">
            <w:pPr>
              <w:jc w:val="center"/>
              <w:rPr>
                <w:b/>
              </w:rPr>
            </w:pPr>
            <w:r w:rsidRPr="00D32E4F">
              <w:rPr>
                <w:b/>
              </w:rPr>
              <w:t>Web 2.0 is about</w:t>
            </w:r>
          </w:p>
        </w:tc>
      </w:tr>
      <w:tr w:rsidR="00D32E4F" w:rsidTr="00D32E4F">
        <w:tc>
          <w:tcPr>
            <w:tcW w:w="2948" w:type="dxa"/>
          </w:tcPr>
          <w:p w:rsidR="00D32E4F" w:rsidRPr="00D32E4F" w:rsidRDefault="00D32E4F" w:rsidP="00D32E4F">
            <w:r>
              <w:t>reading</w:t>
            </w:r>
          </w:p>
        </w:tc>
        <w:tc>
          <w:tcPr>
            <w:tcW w:w="3147" w:type="dxa"/>
            <w:vMerge w:val="restart"/>
          </w:tcPr>
          <w:p w:rsidR="00D32E4F" w:rsidRPr="00D32E4F" w:rsidRDefault="00D32E4F" w:rsidP="00D32E4F"/>
        </w:tc>
        <w:tc>
          <w:tcPr>
            <w:tcW w:w="3147" w:type="dxa"/>
          </w:tcPr>
          <w:p w:rsidR="00D32E4F" w:rsidRPr="00D32E4F" w:rsidRDefault="00D32E4F" w:rsidP="00D32E4F">
            <w:r>
              <w:t>communities</w:t>
            </w:r>
          </w:p>
        </w:tc>
      </w:tr>
      <w:tr w:rsidR="00D32E4F" w:rsidTr="00D32E4F">
        <w:tc>
          <w:tcPr>
            <w:tcW w:w="2948" w:type="dxa"/>
          </w:tcPr>
          <w:p w:rsidR="00D32E4F" w:rsidRPr="00D32E4F" w:rsidRDefault="00D32E4F" w:rsidP="00D32E4F">
            <w:r>
              <w:t>companies</w:t>
            </w:r>
          </w:p>
        </w:tc>
        <w:tc>
          <w:tcPr>
            <w:tcW w:w="3147" w:type="dxa"/>
            <w:vMerge/>
          </w:tcPr>
          <w:p w:rsidR="00D32E4F" w:rsidRPr="00D32E4F" w:rsidRDefault="00D32E4F" w:rsidP="00D32E4F"/>
        </w:tc>
        <w:tc>
          <w:tcPr>
            <w:tcW w:w="3147" w:type="dxa"/>
          </w:tcPr>
          <w:p w:rsidR="00D32E4F" w:rsidRPr="00D32E4F" w:rsidRDefault="00D32E4F" w:rsidP="00D32E4F">
            <w:pPr>
              <w:spacing w:before="100" w:beforeAutospacing="1" w:after="100" w:afterAutospacing="1"/>
            </w:pPr>
            <w:r>
              <w:t xml:space="preserve">sharing </w:t>
            </w:r>
          </w:p>
        </w:tc>
      </w:tr>
      <w:tr w:rsidR="00D32E4F" w:rsidTr="00D32E4F">
        <w:tc>
          <w:tcPr>
            <w:tcW w:w="2948" w:type="dxa"/>
          </w:tcPr>
          <w:p w:rsidR="00D32E4F" w:rsidRPr="00D32E4F" w:rsidRDefault="00D32E4F" w:rsidP="00D32E4F">
            <w:r>
              <w:t>client-server</w:t>
            </w:r>
          </w:p>
        </w:tc>
        <w:tc>
          <w:tcPr>
            <w:tcW w:w="3147" w:type="dxa"/>
            <w:vMerge/>
          </w:tcPr>
          <w:p w:rsidR="00D32E4F" w:rsidRPr="00D32E4F" w:rsidRDefault="00D32E4F" w:rsidP="00D32E4F"/>
        </w:tc>
        <w:tc>
          <w:tcPr>
            <w:tcW w:w="3147" w:type="dxa"/>
          </w:tcPr>
          <w:p w:rsidR="00D32E4F" w:rsidRPr="00D32E4F" w:rsidRDefault="00D32E4F" w:rsidP="00D32E4F">
            <w:r>
              <w:t>writing</w:t>
            </w:r>
          </w:p>
        </w:tc>
      </w:tr>
      <w:tr w:rsidR="00D32E4F" w:rsidTr="00D32E4F">
        <w:tc>
          <w:tcPr>
            <w:tcW w:w="2948" w:type="dxa"/>
          </w:tcPr>
          <w:p w:rsidR="00D32E4F" w:rsidRPr="00D32E4F" w:rsidRDefault="00D32E4F" w:rsidP="00D32E4F">
            <w:r>
              <w:t>home pages</w:t>
            </w:r>
          </w:p>
        </w:tc>
        <w:tc>
          <w:tcPr>
            <w:tcW w:w="3147" w:type="dxa"/>
            <w:vMerge/>
          </w:tcPr>
          <w:p w:rsidR="00D32E4F" w:rsidRPr="00D32E4F" w:rsidRDefault="00D32E4F" w:rsidP="00D32E4F"/>
        </w:tc>
        <w:tc>
          <w:tcPr>
            <w:tcW w:w="3147" w:type="dxa"/>
          </w:tcPr>
          <w:p w:rsidR="00D32E4F" w:rsidRPr="00D32E4F" w:rsidRDefault="00D32E4F" w:rsidP="00D32E4F">
            <w:r>
              <w:t>wireless</w:t>
            </w:r>
          </w:p>
        </w:tc>
      </w:tr>
      <w:tr w:rsidR="00D32E4F" w:rsidTr="00D32E4F">
        <w:tc>
          <w:tcPr>
            <w:tcW w:w="2948" w:type="dxa"/>
          </w:tcPr>
          <w:p w:rsidR="00D32E4F" w:rsidRPr="00D32E4F" w:rsidRDefault="00D32E4F" w:rsidP="00D32E4F">
            <w:r>
              <w:t>wires</w:t>
            </w:r>
          </w:p>
        </w:tc>
        <w:tc>
          <w:tcPr>
            <w:tcW w:w="3147" w:type="dxa"/>
            <w:vMerge/>
          </w:tcPr>
          <w:p w:rsidR="00D32E4F" w:rsidRPr="00D32E4F" w:rsidRDefault="00D32E4F" w:rsidP="00D32E4F"/>
        </w:tc>
        <w:tc>
          <w:tcPr>
            <w:tcW w:w="3147" w:type="dxa"/>
          </w:tcPr>
          <w:p w:rsidR="00D32E4F" w:rsidRPr="00D32E4F" w:rsidRDefault="00D32E4F" w:rsidP="00D32E4F">
            <w:r>
              <w:t>bandwidth costs</w:t>
            </w:r>
          </w:p>
        </w:tc>
      </w:tr>
      <w:tr w:rsidR="00D32E4F" w:rsidTr="00D32E4F">
        <w:tc>
          <w:tcPr>
            <w:tcW w:w="2948" w:type="dxa"/>
          </w:tcPr>
          <w:p w:rsidR="00D32E4F" w:rsidRPr="00D32E4F" w:rsidRDefault="00D32E4F" w:rsidP="00D32E4F">
            <w:r>
              <w:t>owning</w:t>
            </w:r>
          </w:p>
        </w:tc>
        <w:tc>
          <w:tcPr>
            <w:tcW w:w="3147" w:type="dxa"/>
            <w:vMerge/>
          </w:tcPr>
          <w:p w:rsidR="00D32E4F" w:rsidRPr="00D32E4F" w:rsidRDefault="00D32E4F" w:rsidP="00D32E4F"/>
        </w:tc>
        <w:tc>
          <w:tcPr>
            <w:tcW w:w="3147" w:type="dxa"/>
          </w:tcPr>
          <w:p w:rsidR="00D32E4F" w:rsidRPr="00D32E4F" w:rsidRDefault="00D32E4F" w:rsidP="00D32E4F">
            <w:pPr>
              <w:spacing w:before="100" w:beforeAutospacing="1" w:after="100" w:afterAutospacing="1"/>
            </w:pPr>
            <w:r>
              <w:t xml:space="preserve">blogs </w:t>
            </w:r>
          </w:p>
        </w:tc>
      </w:tr>
      <w:tr w:rsidR="00D32E4F" w:rsidTr="00D32E4F">
        <w:tc>
          <w:tcPr>
            <w:tcW w:w="2948" w:type="dxa"/>
          </w:tcPr>
          <w:p w:rsidR="00D32E4F" w:rsidRPr="00D32E4F" w:rsidRDefault="00D32E4F" w:rsidP="00D32E4F">
            <w:r>
              <w:t>dialup</w:t>
            </w:r>
          </w:p>
        </w:tc>
        <w:tc>
          <w:tcPr>
            <w:tcW w:w="3147" w:type="dxa"/>
            <w:vMerge/>
          </w:tcPr>
          <w:p w:rsidR="00D32E4F" w:rsidRPr="00D32E4F" w:rsidRDefault="00D32E4F" w:rsidP="00D32E4F"/>
        </w:tc>
        <w:tc>
          <w:tcPr>
            <w:tcW w:w="3147" w:type="dxa"/>
          </w:tcPr>
          <w:p w:rsidR="00D32E4F" w:rsidRPr="00D32E4F" w:rsidRDefault="00D32E4F" w:rsidP="00D32E4F">
            <w:r>
              <w:t>peer to peer</w:t>
            </w:r>
          </w:p>
        </w:tc>
      </w:tr>
      <w:tr w:rsidR="00D32E4F" w:rsidTr="00D32E4F">
        <w:tc>
          <w:tcPr>
            <w:tcW w:w="2948" w:type="dxa"/>
          </w:tcPr>
          <w:p w:rsidR="00D32E4F" w:rsidRDefault="00D32E4F" w:rsidP="00D32E4F">
            <w:r>
              <w:t>hardware costs</w:t>
            </w:r>
          </w:p>
        </w:tc>
        <w:tc>
          <w:tcPr>
            <w:tcW w:w="3147" w:type="dxa"/>
            <w:vMerge/>
          </w:tcPr>
          <w:p w:rsidR="00D32E4F" w:rsidRPr="00D32E4F" w:rsidRDefault="00D32E4F" w:rsidP="00D32E4F"/>
        </w:tc>
        <w:tc>
          <w:tcPr>
            <w:tcW w:w="3147" w:type="dxa"/>
          </w:tcPr>
          <w:p w:rsidR="00D32E4F" w:rsidRDefault="00D32E4F" w:rsidP="00D32E4F">
            <w:pPr>
              <w:spacing w:before="100" w:beforeAutospacing="1" w:after="100" w:afterAutospacing="1"/>
            </w:pPr>
            <w:r>
              <w:t xml:space="preserve">broadband </w:t>
            </w:r>
          </w:p>
        </w:tc>
      </w:tr>
    </w:tbl>
    <w:p w:rsidR="00D32E4F" w:rsidRDefault="00D32E4F" w:rsidP="00D32E4F">
      <w:pPr>
        <w:spacing w:after="0"/>
        <w:rPr>
          <w:b/>
          <w:u w:val="single"/>
        </w:rPr>
      </w:pPr>
    </w:p>
    <w:p w:rsidR="00D32E4F" w:rsidRDefault="00D32E4F" w:rsidP="00D32E4F">
      <w:pPr>
        <w:spacing w:before="100" w:beforeAutospacing="1" w:after="100" w:afterAutospacing="1"/>
      </w:pPr>
      <w:r>
        <w:t xml:space="preserve">The term, social web itself suggests social interactions; not just one on one </w:t>
      </w:r>
      <w:proofErr w:type="gramStart"/>
      <w:r>
        <w:t>interactions</w:t>
      </w:r>
      <w:proofErr w:type="gramEnd"/>
      <w:r>
        <w:t xml:space="preserve"> but interactions that have formed a complex network.   Web 2.0 allows a person to repurpose and make sense of the information in their context which otherwise might be useless to them. Social software has emerged as a major component of Web 2.0 allowing the user to create and manipulate content from the Internet. This social web serves as a medium for exposing one's thoughts, feelings, ideas or the lack </w:t>
      </w:r>
      <w:proofErr w:type="gramStart"/>
      <w:r>
        <w:t>thereof .</w:t>
      </w:r>
      <w:proofErr w:type="gramEnd"/>
      <w:r>
        <w:t xml:space="preserve"> Some of the more popular Web 2.0 technologies include Wikipedia, </w:t>
      </w:r>
      <w:proofErr w:type="spellStart"/>
      <w:r>
        <w:t>FaceBook</w:t>
      </w:r>
      <w:proofErr w:type="spellEnd"/>
      <w:r>
        <w:t xml:space="preserve">, MySpace, YouTube, </w:t>
      </w:r>
      <w:proofErr w:type="spellStart"/>
      <w:r>
        <w:t>Flickr</w:t>
      </w:r>
      <w:proofErr w:type="spellEnd"/>
      <w:r>
        <w:t xml:space="preserve">, Blogger, </w:t>
      </w:r>
      <w:proofErr w:type="spellStart"/>
      <w:r>
        <w:t>Ebay</w:t>
      </w:r>
      <w:proofErr w:type="spellEnd"/>
      <w:r>
        <w:t xml:space="preserve"> and Amazon. </w:t>
      </w:r>
    </w:p>
    <w:p w:rsidR="00D32E4F" w:rsidRDefault="00D32E4F" w:rsidP="00D32E4F">
      <w:pPr>
        <w:spacing w:before="100" w:beforeAutospacing="1" w:after="100" w:afterAutospacing="1"/>
      </w:pPr>
      <w:r>
        <w:t xml:space="preserve">The </w:t>
      </w:r>
      <w:hyperlink r:id="rId8" w:history="1">
        <w:r>
          <w:rPr>
            <w:rStyle w:val="Hyperlink"/>
          </w:rPr>
          <w:t>di</w:t>
        </w:r>
        <w:r>
          <w:rPr>
            <w:rStyle w:val="Hyperlink"/>
          </w:rPr>
          <w:t>a</w:t>
        </w:r>
        <w:r>
          <w:rPr>
            <w:rStyle w:val="Hyperlink"/>
          </w:rPr>
          <w:t>g</w:t>
        </w:r>
        <w:r>
          <w:rPr>
            <w:rStyle w:val="Hyperlink"/>
          </w:rPr>
          <w:t xml:space="preserve">ram </w:t>
        </w:r>
      </w:hyperlink>
      <w:r>
        <w:t xml:space="preserve">attempts to identify some of the common software tools associated with the social web. The hyperlinked diagram (above) also allows you to link to the main pages of the various tools. </w:t>
      </w:r>
    </w:p>
    <w:p w:rsidR="00D32E4F" w:rsidRDefault="00D32E4F" w:rsidP="00D32E4F">
      <w:pPr>
        <w:spacing w:before="100" w:beforeAutospacing="1"/>
      </w:pPr>
      <w:r>
        <w:rPr>
          <w:noProof/>
          <w:lang w:eastAsia="en-AU"/>
        </w:rPr>
        <w:drawing>
          <wp:inline distT="0" distB="0" distL="0" distR="0">
            <wp:extent cx="4629150" cy="3565056"/>
            <wp:effectExtent l="19050" t="0" r="0" b="0"/>
            <wp:docPr id="2" name="Picture 1" descr="socialweb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cialweb image"/>
                    <pic:cNvPicPr>
                      <a:picLocks noChangeAspect="1" noChangeArrowheads="1"/>
                    </pic:cNvPicPr>
                  </pic:nvPicPr>
                  <pic:blipFill>
                    <a:blip r:embed="rId9" cstate="print"/>
                    <a:srcRect/>
                    <a:stretch>
                      <a:fillRect/>
                    </a:stretch>
                  </pic:blipFill>
                  <pic:spPr bwMode="auto">
                    <a:xfrm>
                      <a:off x="0" y="0"/>
                      <a:ext cx="4633289" cy="3568243"/>
                    </a:xfrm>
                    <a:prstGeom prst="rect">
                      <a:avLst/>
                    </a:prstGeom>
                    <a:noFill/>
                    <a:ln w="9525">
                      <a:noFill/>
                      <a:miter lim="800000"/>
                      <a:headEnd/>
                      <a:tailEnd/>
                    </a:ln>
                  </pic:spPr>
                </pic:pic>
              </a:graphicData>
            </a:graphic>
          </wp:inline>
        </w:drawing>
      </w:r>
    </w:p>
    <w:p w:rsidR="00D32E4F" w:rsidRDefault="00D66F8F" w:rsidP="00D32E4F">
      <w:pPr>
        <w:spacing w:after="0"/>
        <w:rPr>
          <w:b/>
          <w:u w:val="single"/>
        </w:rPr>
      </w:pPr>
      <w:proofErr w:type="gramStart"/>
      <w:r>
        <w:rPr>
          <w:b/>
          <w:u w:val="single"/>
        </w:rPr>
        <w:lastRenderedPageBreak/>
        <w:t>Blogs and Wikis?</w:t>
      </w:r>
      <w:proofErr w:type="gramEnd"/>
    </w:p>
    <w:p w:rsidR="00D66F8F" w:rsidRDefault="00D66F8F" w:rsidP="00D32E4F">
      <w:pPr>
        <w:spacing w:after="0"/>
      </w:pPr>
      <w:r>
        <w:t>What is the major difference between a blog and a wiki?</w:t>
      </w:r>
    </w:p>
    <w:p w:rsidR="00D66F8F" w:rsidRDefault="00D66F8F" w:rsidP="00D32E4F">
      <w:pPr>
        <w:spacing w:after="0"/>
      </w:pPr>
    </w:p>
    <w:p w:rsidR="00D66F8F" w:rsidRDefault="00D66F8F" w:rsidP="00D32E4F">
      <w:pPr>
        <w:spacing w:after="0"/>
      </w:pPr>
      <w:r>
        <w:t>How could we use them to improve learning outcomes through engaging and challenging students?</w:t>
      </w:r>
    </w:p>
    <w:p w:rsidR="00D66F8F" w:rsidRDefault="00D66F8F" w:rsidP="00D32E4F">
      <w:pPr>
        <w:spacing w:after="0"/>
      </w:pPr>
    </w:p>
    <w:p w:rsidR="00D66F8F" w:rsidRDefault="00D66F8F" w:rsidP="00D32E4F">
      <w:pPr>
        <w:spacing w:after="0"/>
      </w:pPr>
      <w:r>
        <w:t>What are the dangers and drawbacks?</w:t>
      </w:r>
    </w:p>
    <w:p w:rsidR="00DE2BFB" w:rsidRDefault="00DE2BFB" w:rsidP="00D32E4F">
      <w:pPr>
        <w:spacing w:after="0"/>
      </w:pPr>
    </w:p>
    <w:p w:rsidR="00D66F8F" w:rsidRPr="00D66F8F" w:rsidRDefault="00D66F8F" w:rsidP="00DE2BFB">
      <w:pPr>
        <w:pBdr>
          <w:top w:val="single" w:sz="4" w:space="1" w:color="auto"/>
          <w:left w:val="single" w:sz="4" w:space="4" w:color="auto"/>
          <w:bottom w:val="single" w:sz="4" w:space="1" w:color="auto"/>
          <w:right w:val="single" w:sz="4" w:space="4" w:color="auto"/>
        </w:pBdr>
        <w:spacing w:after="0"/>
        <w:rPr>
          <w:sz w:val="18"/>
          <w:szCs w:val="18"/>
        </w:rPr>
      </w:pPr>
      <w:r w:rsidRPr="00D66F8F">
        <w:rPr>
          <w:sz w:val="18"/>
          <w:szCs w:val="18"/>
        </w:rPr>
        <w:t xml:space="preserve">A political science class is exploring news stories through traditional media using Google news, and then investigating the world of blogs identified either through Google or via </w:t>
      </w:r>
      <w:proofErr w:type="spellStart"/>
      <w:r w:rsidRPr="00D66F8F">
        <w:rPr>
          <w:sz w:val="18"/>
          <w:szCs w:val="18"/>
        </w:rPr>
        <w:t>Memeorandum</w:t>
      </w:r>
      <w:proofErr w:type="spellEnd"/>
      <w:r w:rsidRPr="00D66F8F">
        <w:rPr>
          <w:sz w:val="18"/>
          <w:szCs w:val="18"/>
        </w:rPr>
        <w:t xml:space="preserve"> (a service that integrates news stories and blog responses) to access further information.   Is this an example of a new way of teaching? </w:t>
      </w:r>
      <w:r w:rsidR="00DE2BFB">
        <w:rPr>
          <w:sz w:val="18"/>
          <w:szCs w:val="18"/>
        </w:rPr>
        <w:t xml:space="preserve"> What would the ‘traditional’ way of teaching this material look like?</w:t>
      </w:r>
    </w:p>
    <w:p w:rsidR="00D66F8F" w:rsidRPr="00D66F8F" w:rsidRDefault="00D66F8F" w:rsidP="00DE2BFB">
      <w:pPr>
        <w:spacing w:after="0"/>
        <w:rPr>
          <w:sz w:val="18"/>
          <w:szCs w:val="18"/>
        </w:rPr>
      </w:pPr>
    </w:p>
    <w:p w:rsidR="00D66F8F" w:rsidRPr="00D66F8F" w:rsidRDefault="00D66F8F" w:rsidP="00DE2BFB">
      <w:pPr>
        <w:pBdr>
          <w:top w:val="single" w:sz="4" w:space="1" w:color="auto"/>
          <w:left w:val="single" w:sz="4" w:space="4" w:color="auto"/>
          <w:bottom w:val="single" w:sz="4" w:space="1" w:color="auto"/>
          <w:right w:val="single" w:sz="4" w:space="4" w:color="auto"/>
        </w:pBdr>
        <w:spacing w:after="0"/>
        <w:rPr>
          <w:sz w:val="18"/>
          <w:szCs w:val="18"/>
        </w:rPr>
      </w:pPr>
      <w:r w:rsidRPr="00D66F8F">
        <w:rPr>
          <w:sz w:val="18"/>
          <w:szCs w:val="18"/>
        </w:rPr>
        <w:t xml:space="preserve">When a history class explores world views using </w:t>
      </w:r>
      <w:proofErr w:type="spellStart"/>
      <w:r w:rsidRPr="00D66F8F">
        <w:rPr>
          <w:sz w:val="18"/>
          <w:szCs w:val="18"/>
        </w:rPr>
        <w:t>Blogdex</w:t>
      </w:r>
      <w:proofErr w:type="spellEnd"/>
      <w:r w:rsidRPr="00D66F8F">
        <w:rPr>
          <w:sz w:val="18"/>
          <w:szCs w:val="18"/>
        </w:rPr>
        <w:t xml:space="preserve"> (charts the most popular web pages as linked by a group of bloggers), what can be said about the pedagogy? How might this link to the ideas you’ve already explored about constructivist learning, learning styles and higher order thinking?</w:t>
      </w:r>
    </w:p>
    <w:p w:rsidR="00D66F8F" w:rsidRPr="00D66F8F" w:rsidRDefault="00D66F8F" w:rsidP="00D32E4F">
      <w:pPr>
        <w:spacing w:after="0"/>
        <w:rPr>
          <w:sz w:val="18"/>
          <w:szCs w:val="18"/>
        </w:rPr>
      </w:pPr>
    </w:p>
    <w:p w:rsidR="00D66F8F" w:rsidRPr="00D66F8F" w:rsidRDefault="00D66F8F" w:rsidP="00D66F8F">
      <w:pPr>
        <w:pBdr>
          <w:top w:val="single" w:sz="4" w:space="1" w:color="auto"/>
          <w:left w:val="single" w:sz="4" w:space="4" w:color="auto"/>
          <w:bottom w:val="single" w:sz="4" w:space="1" w:color="auto"/>
          <w:right w:val="single" w:sz="4" w:space="4" w:color="auto"/>
        </w:pBdr>
        <w:spacing w:after="0"/>
        <w:rPr>
          <w:sz w:val="18"/>
          <w:szCs w:val="18"/>
        </w:rPr>
      </w:pPr>
      <w:r w:rsidRPr="00D66F8F">
        <w:rPr>
          <w:sz w:val="18"/>
          <w:szCs w:val="18"/>
        </w:rPr>
        <w:t xml:space="preserve">How do we know whether students are better off reading blogs on a particular topic or reading a published article? Which might have the greatest learning benefit? </w:t>
      </w:r>
    </w:p>
    <w:p w:rsidR="00D66F8F" w:rsidRDefault="00D66F8F" w:rsidP="00D32E4F">
      <w:pPr>
        <w:spacing w:after="0"/>
        <w:rPr>
          <w:sz w:val="18"/>
          <w:szCs w:val="18"/>
        </w:rPr>
      </w:pPr>
    </w:p>
    <w:p w:rsidR="00D66F8F" w:rsidRPr="00D66F8F" w:rsidRDefault="00D66F8F" w:rsidP="00D32E4F">
      <w:pPr>
        <w:spacing w:after="0"/>
        <w:rPr>
          <w:sz w:val="18"/>
          <w:szCs w:val="18"/>
        </w:rPr>
      </w:pPr>
    </w:p>
    <w:p w:rsidR="00D66F8F" w:rsidRPr="00D66F8F" w:rsidRDefault="00D66F8F" w:rsidP="00DE2BFB">
      <w:pPr>
        <w:pBdr>
          <w:top w:val="single" w:sz="4" w:space="1" w:color="auto"/>
          <w:left w:val="single" w:sz="4" w:space="4" w:color="auto"/>
          <w:bottom w:val="single" w:sz="4" w:space="1" w:color="auto"/>
          <w:right w:val="single" w:sz="4" w:space="4" w:color="auto"/>
        </w:pBdr>
        <w:spacing w:after="0"/>
        <w:rPr>
          <w:sz w:val="18"/>
          <w:szCs w:val="18"/>
        </w:rPr>
      </w:pPr>
      <w:r w:rsidRPr="00D66F8F">
        <w:rPr>
          <w:sz w:val="18"/>
          <w:szCs w:val="18"/>
        </w:rPr>
        <w:t>The blog may be one way of supporting classroom discussion where the blog is contained and held together by the sociality of class members. Educators may ask whether these newer technologies are producing better learning outcomes than previously used chat or discussion forums. The traditional pedagogies which are more aligned with Web 1.0 tools are not harnessing the full potential of the new social web tools or the learning style preferences of today's students.</w:t>
      </w:r>
    </w:p>
    <w:p w:rsidR="00D66F8F" w:rsidRPr="00D66F8F" w:rsidRDefault="00D66F8F" w:rsidP="00D32E4F">
      <w:pPr>
        <w:spacing w:after="0"/>
        <w:rPr>
          <w:sz w:val="18"/>
          <w:szCs w:val="18"/>
        </w:rPr>
      </w:pPr>
    </w:p>
    <w:p w:rsidR="00D66F8F" w:rsidRPr="00D66F8F" w:rsidRDefault="00D66F8F" w:rsidP="00DE2BFB">
      <w:pPr>
        <w:pBdr>
          <w:top w:val="single" w:sz="4" w:space="1" w:color="auto"/>
          <w:left w:val="single" w:sz="4" w:space="4" w:color="auto"/>
          <w:bottom w:val="single" w:sz="4" w:space="1" w:color="auto"/>
          <w:right w:val="single" w:sz="4" w:space="4" w:color="auto"/>
        </w:pBdr>
        <w:spacing w:after="0"/>
        <w:rPr>
          <w:sz w:val="18"/>
          <w:szCs w:val="18"/>
        </w:rPr>
      </w:pPr>
      <w:r w:rsidRPr="00D66F8F">
        <w:rPr>
          <w:sz w:val="18"/>
          <w:szCs w:val="18"/>
        </w:rPr>
        <w:t xml:space="preserve">Social web tools demand new ways of teaching that capture the learning style of students in their classes. Digital natives appear to thrive on instant gratification and frequent awards, while preferring games to serious work. How can educators adapt to these learning preferences? What guidance can be given to the development of effective pedagogies? </w:t>
      </w:r>
    </w:p>
    <w:p w:rsidR="00DE2BFB" w:rsidRDefault="00DE2BFB" w:rsidP="00DE2BFB">
      <w:pPr>
        <w:spacing w:after="0"/>
        <w:rPr>
          <w:sz w:val="18"/>
          <w:szCs w:val="18"/>
        </w:rPr>
      </w:pPr>
    </w:p>
    <w:p w:rsidR="00D66F8F" w:rsidRPr="00D66F8F" w:rsidRDefault="00D66F8F" w:rsidP="00DE2BFB">
      <w:pPr>
        <w:pBdr>
          <w:top w:val="single" w:sz="4" w:space="1" w:color="auto"/>
          <w:left w:val="single" w:sz="4" w:space="4" w:color="auto"/>
          <w:bottom w:val="single" w:sz="4" w:space="1" w:color="auto"/>
          <w:right w:val="single" w:sz="4" w:space="4" w:color="auto"/>
        </w:pBdr>
        <w:spacing w:after="0"/>
        <w:rPr>
          <w:sz w:val="18"/>
          <w:szCs w:val="18"/>
        </w:rPr>
      </w:pPr>
      <w:r w:rsidRPr="00D66F8F">
        <w:rPr>
          <w:sz w:val="18"/>
          <w:szCs w:val="18"/>
        </w:rPr>
        <w:t xml:space="preserve">Based on the elements identified as critical to the effectiveness of online learning communities it would appear that learning can occur in a less structured way. Many of these tools have the potential to advance a new learning culture, suggesting greater flexibility and independence. In the social web students create their own communities and hence it may be important for educators to release some control and provide a more flexible design that will allow this is happen. There is also a blurring around what might be considered formal learning and the value of informal learning. </w:t>
      </w:r>
    </w:p>
    <w:p w:rsidR="00DE2BFB" w:rsidRDefault="00DE2BFB" w:rsidP="00D66F8F">
      <w:pPr>
        <w:spacing w:before="100" w:beforeAutospacing="1" w:after="100" w:afterAutospacing="1"/>
        <w:rPr>
          <w:sz w:val="18"/>
          <w:szCs w:val="18"/>
        </w:rPr>
      </w:pPr>
    </w:p>
    <w:p w:rsidR="00D66F8F" w:rsidRPr="00D66F8F" w:rsidRDefault="00D66F8F" w:rsidP="00DE2BFB">
      <w:pPr>
        <w:pBdr>
          <w:top w:val="single" w:sz="4" w:space="1" w:color="auto"/>
          <w:left w:val="single" w:sz="4" w:space="4" w:color="auto"/>
          <w:bottom w:val="single" w:sz="4" w:space="1" w:color="auto"/>
          <w:right w:val="single" w:sz="4" w:space="4" w:color="auto"/>
        </w:pBdr>
        <w:spacing w:before="100" w:beforeAutospacing="1" w:after="100" w:afterAutospacing="1"/>
        <w:rPr>
          <w:sz w:val="18"/>
          <w:szCs w:val="18"/>
        </w:rPr>
      </w:pPr>
      <w:r w:rsidRPr="00D66F8F">
        <w:rPr>
          <w:sz w:val="18"/>
          <w:szCs w:val="18"/>
        </w:rPr>
        <w:t xml:space="preserve">There are the digital natives and students born into this era who are not comfortable with the technologies or are deprived of access, because of their socio-economic background. Also there are also the students (digital immigrants) who are comfortable with more traditional styles of learning. Consideration also needs to be given to the cultural diversity within the student population and the learning preferences of this group. Do the social web tools have the potential to enhance learning for all students or only a particular group? Is it possible to design effective pedagogies that harness the potential of the social web? Does the social web have any educational value? </w:t>
      </w:r>
    </w:p>
    <w:p w:rsidR="00D66F8F" w:rsidRDefault="00D66F8F" w:rsidP="00D32E4F">
      <w:pPr>
        <w:spacing w:after="0"/>
      </w:pPr>
    </w:p>
    <w:p w:rsidR="00DE2BFB" w:rsidRPr="00DE2BFB" w:rsidRDefault="00DE2BFB" w:rsidP="00DE2BFB">
      <w:pPr>
        <w:pStyle w:val="ListParagraph"/>
        <w:numPr>
          <w:ilvl w:val="0"/>
          <w:numId w:val="19"/>
        </w:numPr>
        <w:rPr>
          <w:b/>
          <w:u w:val="single"/>
        </w:rPr>
      </w:pPr>
      <w:r w:rsidRPr="00DE2BFB">
        <w:rPr>
          <w:b/>
        </w:rPr>
        <w:t xml:space="preserve">Set up a ‘Web 2.0 in Education’ wiki for your group to discuss each of these issues.  How would you organise it?  How could this adapt to include other things that would help you in your learning about e-learning . . . ?  </w:t>
      </w:r>
      <w:r w:rsidRPr="00DE2BFB">
        <w:rPr>
          <w:b/>
          <w:u w:val="single"/>
        </w:rPr>
        <w:br w:type="page"/>
      </w:r>
    </w:p>
    <w:p w:rsidR="00D66F8F" w:rsidRPr="00D66F8F" w:rsidRDefault="00D66F8F" w:rsidP="00D32E4F">
      <w:pPr>
        <w:spacing w:after="0"/>
        <w:rPr>
          <w:b/>
          <w:u w:val="single"/>
        </w:rPr>
      </w:pPr>
      <w:r w:rsidRPr="00D66F8F">
        <w:rPr>
          <w:b/>
          <w:u w:val="single"/>
        </w:rPr>
        <w:lastRenderedPageBreak/>
        <w:t>Resources</w:t>
      </w:r>
    </w:p>
    <w:p w:rsidR="00D66F8F" w:rsidRDefault="00D66F8F" w:rsidP="00D66F8F">
      <w:pPr>
        <w:pStyle w:val="NormalWeb"/>
        <w:spacing w:before="0" w:beforeAutospacing="0" w:after="0" w:afterAutospacing="0"/>
      </w:pPr>
    </w:p>
    <w:p w:rsidR="00D66F8F" w:rsidRPr="00D66F8F" w:rsidRDefault="00D66F8F" w:rsidP="00D66F8F">
      <w:pPr>
        <w:spacing w:after="0"/>
        <w:rPr>
          <w:sz w:val="18"/>
          <w:szCs w:val="18"/>
        </w:rPr>
      </w:pPr>
      <w:r w:rsidRPr="00D66F8F">
        <w:rPr>
          <w:sz w:val="18"/>
          <w:szCs w:val="18"/>
        </w:rPr>
        <w:t xml:space="preserve">Issues:  </w:t>
      </w:r>
      <w:proofErr w:type="spellStart"/>
      <w:r w:rsidRPr="00D66F8F">
        <w:rPr>
          <w:sz w:val="18"/>
          <w:szCs w:val="18"/>
        </w:rPr>
        <w:t>cybersafety</w:t>
      </w:r>
      <w:proofErr w:type="spellEnd"/>
    </w:p>
    <w:p w:rsidR="00D66F8F" w:rsidRPr="00D66F8F" w:rsidRDefault="00D66F8F" w:rsidP="00D66F8F">
      <w:pPr>
        <w:spacing w:after="0"/>
        <w:rPr>
          <w:sz w:val="18"/>
          <w:szCs w:val="18"/>
        </w:rPr>
      </w:pPr>
      <w:hyperlink r:id="rId10" w:history="1">
        <w:r w:rsidRPr="00D66F8F">
          <w:rPr>
            <w:rStyle w:val="Hyperlink"/>
            <w:sz w:val="18"/>
            <w:szCs w:val="18"/>
          </w:rPr>
          <w:t>http://www.childnet-int.org/blogsafety/teachers.html</w:t>
        </w:r>
      </w:hyperlink>
    </w:p>
    <w:p w:rsidR="00D66F8F" w:rsidRPr="00D66F8F" w:rsidRDefault="00D66F8F" w:rsidP="00D66F8F">
      <w:pPr>
        <w:pStyle w:val="NormalWeb"/>
        <w:spacing w:before="0" w:beforeAutospacing="0" w:after="0" w:afterAutospacing="0"/>
        <w:rPr>
          <w:rFonts w:asciiTheme="minorHAnsi" w:hAnsiTheme="minorHAnsi"/>
          <w:sz w:val="18"/>
          <w:szCs w:val="18"/>
        </w:rPr>
      </w:pPr>
    </w:p>
    <w:p w:rsidR="00D66F8F" w:rsidRPr="00D66F8F" w:rsidRDefault="00D66F8F" w:rsidP="00D66F8F">
      <w:pPr>
        <w:pStyle w:val="NormalWeb"/>
        <w:spacing w:before="0" w:beforeAutospacing="0" w:after="0" w:afterAutospacing="0"/>
        <w:rPr>
          <w:rFonts w:asciiTheme="minorHAnsi" w:hAnsiTheme="minorHAnsi"/>
          <w:sz w:val="18"/>
          <w:szCs w:val="18"/>
        </w:rPr>
      </w:pPr>
      <w:r w:rsidRPr="00D66F8F">
        <w:rPr>
          <w:rFonts w:asciiTheme="minorHAnsi" w:hAnsiTheme="minorHAnsi"/>
          <w:sz w:val="18"/>
          <w:szCs w:val="18"/>
        </w:rPr>
        <w:t>Big list of web 2.0 tools you could use with your class</w:t>
      </w:r>
    </w:p>
    <w:p w:rsidR="00D66F8F" w:rsidRPr="00D66F8F" w:rsidRDefault="00D66F8F" w:rsidP="00D66F8F">
      <w:pPr>
        <w:pStyle w:val="NormalWeb"/>
        <w:spacing w:before="0" w:beforeAutospacing="0" w:after="0" w:afterAutospacing="0"/>
        <w:rPr>
          <w:rFonts w:asciiTheme="minorHAnsi" w:hAnsiTheme="minorHAnsi"/>
          <w:sz w:val="18"/>
          <w:szCs w:val="18"/>
        </w:rPr>
      </w:pPr>
      <w:hyperlink r:id="rId11" w:history="1">
        <w:r w:rsidRPr="00D66F8F">
          <w:rPr>
            <w:rStyle w:val="Hyperlink"/>
            <w:rFonts w:asciiTheme="minorHAnsi" w:hAnsiTheme="minorHAnsi"/>
            <w:sz w:val="18"/>
            <w:szCs w:val="18"/>
          </w:rPr>
          <w:t>http://www.kn.pacbel</w:t>
        </w:r>
        <w:r w:rsidRPr="00D66F8F">
          <w:rPr>
            <w:rStyle w:val="Hyperlink"/>
            <w:rFonts w:asciiTheme="minorHAnsi" w:hAnsiTheme="minorHAnsi"/>
            <w:sz w:val="18"/>
            <w:szCs w:val="18"/>
          </w:rPr>
          <w:t>l</w:t>
        </w:r>
        <w:r w:rsidRPr="00D66F8F">
          <w:rPr>
            <w:rStyle w:val="Hyperlink"/>
            <w:rFonts w:asciiTheme="minorHAnsi" w:hAnsiTheme="minorHAnsi"/>
            <w:sz w:val="18"/>
            <w:szCs w:val="18"/>
          </w:rPr>
          <w:t>.com/wired/fi</w:t>
        </w:r>
        <w:r w:rsidRPr="00D66F8F">
          <w:rPr>
            <w:rStyle w:val="Hyperlink"/>
            <w:rFonts w:asciiTheme="minorHAnsi" w:hAnsiTheme="minorHAnsi"/>
            <w:sz w:val="18"/>
            <w:szCs w:val="18"/>
          </w:rPr>
          <w:t>l</w:t>
        </w:r>
        <w:r w:rsidRPr="00D66F8F">
          <w:rPr>
            <w:rStyle w:val="Hyperlink"/>
            <w:rFonts w:asciiTheme="minorHAnsi" w:hAnsiTheme="minorHAnsi"/>
            <w:sz w:val="18"/>
            <w:szCs w:val="18"/>
          </w:rPr>
          <w:t>/pages/listweb20s.html</w:t>
        </w:r>
      </w:hyperlink>
    </w:p>
    <w:p w:rsidR="00D66F8F" w:rsidRPr="00D66F8F" w:rsidRDefault="00D66F8F" w:rsidP="00D66F8F">
      <w:pPr>
        <w:pStyle w:val="NormalWeb"/>
        <w:spacing w:before="0" w:beforeAutospacing="0" w:after="240" w:afterAutospacing="0"/>
        <w:rPr>
          <w:rFonts w:asciiTheme="minorHAnsi" w:hAnsiTheme="minorHAnsi"/>
          <w:sz w:val="18"/>
          <w:szCs w:val="18"/>
        </w:rPr>
      </w:pPr>
    </w:p>
    <w:p w:rsidR="00D66F8F" w:rsidRPr="00D66F8F" w:rsidRDefault="00D66F8F" w:rsidP="00D66F8F">
      <w:pPr>
        <w:pStyle w:val="NormalWeb"/>
        <w:spacing w:before="0" w:beforeAutospacing="0" w:after="0" w:afterAutospacing="0"/>
        <w:rPr>
          <w:rFonts w:asciiTheme="minorHAnsi" w:hAnsiTheme="minorHAnsi"/>
          <w:sz w:val="18"/>
          <w:szCs w:val="18"/>
        </w:rPr>
      </w:pPr>
      <w:r w:rsidRPr="00D66F8F">
        <w:rPr>
          <w:rFonts w:asciiTheme="minorHAnsi" w:hAnsiTheme="minorHAnsi"/>
          <w:sz w:val="18"/>
          <w:szCs w:val="18"/>
        </w:rPr>
        <w:t>Interesting examples and links</w:t>
      </w:r>
    </w:p>
    <w:p w:rsidR="00D66F8F" w:rsidRPr="00D66F8F" w:rsidRDefault="00D66F8F" w:rsidP="00D66F8F">
      <w:pPr>
        <w:pStyle w:val="NormalWeb"/>
        <w:spacing w:before="0" w:beforeAutospacing="0" w:after="0" w:afterAutospacing="0"/>
        <w:rPr>
          <w:rFonts w:asciiTheme="minorHAnsi" w:hAnsiTheme="minorHAnsi"/>
          <w:sz w:val="18"/>
          <w:szCs w:val="18"/>
        </w:rPr>
      </w:pPr>
      <w:hyperlink r:id="rId12" w:history="1">
        <w:r w:rsidRPr="00D66F8F">
          <w:rPr>
            <w:rStyle w:val="Hyperlink"/>
            <w:rFonts w:asciiTheme="minorHAnsi" w:hAnsiTheme="minorHAnsi"/>
            <w:sz w:val="18"/>
            <w:szCs w:val="18"/>
          </w:rPr>
          <w:t>http://k12o</w:t>
        </w:r>
        <w:r w:rsidRPr="00D66F8F">
          <w:rPr>
            <w:rStyle w:val="Hyperlink"/>
            <w:rFonts w:asciiTheme="minorHAnsi" w:hAnsiTheme="minorHAnsi"/>
            <w:sz w:val="18"/>
            <w:szCs w:val="18"/>
          </w:rPr>
          <w:t>n</w:t>
        </w:r>
        <w:r w:rsidRPr="00D66F8F">
          <w:rPr>
            <w:rStyle w:val="Hyperlink"/>
            <w:rFonts w:asciiTheme="minorHAnsi" w:hAnsiTheme="minorHAnsi"/>
            <w:sz w:val="18"/>
            <w:szCs w:val="18"/>
          </w:rPr>
          <w:t>lineconference.org/?p=39</w:t>
        </w:r>
      </w:hyperlink>
    </w:p>
    <w:p w:rsidR="00D66F8F" w:rsidRPr="00D66F8F" w:rsidRDefault="00D66F8F" w:rsidP="00D32E4F">
      <w:pPr>
        <w:spacing w:after="0"/>
        <w:rPr>
          <w:sz w:val="18"/>
          <w:szCs w:val="18"/>
        </w:rPr>
      </w:pPr>
    </w:p>
    <w:p w:rsidR="00D66F8F" w:rsidRPr="00D66F8F" w:rsidRDefault="00D66F8F" w:rsidP="00D32E4F">
      <w:pPr>
        <w:spacing w:after="0"/>
        <w:rPr>
          <w:sz w:val="18"/>
          <w:szCs w:val="18"/>
        </w:rPr>
      </w:pPr>
      <w:r w:rsidRPr="00D66F8F">
        <w:rPr>
          <w:sz w:val="18"/>
          <w:szCs w:val="18"/>
        </w:rPr>
        <w:t>All you need to know to get started with blogs</w:t>
      </w:r>
    </w:p>
    <w:p w:rsidR="00D66F8F" w:rsidRPr="00D66F8F" w:rsidRDefault="00D66F8F" w:rsidP="00D32E4F">
      <w:pPr>
        <w:spacing w:after="0"/>
        <w:rPr>
          <w:sz w:val="18"/>
          <w:szCs w:val="18"/>
        </w:rPr>
      </w:pPr>
      <w:hyperlink r:id="rId13" w:history="1">
        <w:r w:rsidRPr="00D66F8F">
          <w:rPr>
            <w:rStyle w:val="Hyperlink"/>
            <w:sz w:val="18"/>
            <w:szCs w:val="18"/>
          </w:rPr>
          <w:t>http://www.det.wa.edu.au/</w:t>
        </w:r>
        <w:r w:rsidRPr="00D66F8F">
          <w:rPr>
            <w:rStyle w:val="Hyperlink"/>
            <w:sz w:val="18"/>
            <w:szCs w:val="18"/>
          </w:rPr>
          <w:t>e</w:t>
        </w:r>
        <w:r w:rsidRPr="00D66F8F">
          <w:rPr>
            <w:rStyle w:val="Hyperlink"/>
            <w:sz w:val="18"/>
            <w:szCs w:val="18"/>
          </w:rPr>
          <w:t>ducation/cmis/eval/curriculum/ict/weblogs/</w:t>
        </w:r>
      </w:hyperlink>
    </w:p>
    <w:p w:rsidR="00D66F8F" w:rsidRPr="00D66F8F" w:rsidRDefault="00D66F8F" w:rsidP="00D66F8F">
      <w:pPr>
        <w:spacing w:before="100" w:beforeAutospacing="1" w:after="100" w:afterAutospacing="1"/>
        <w:rPr>
          <w:sz w:val="18"/>
          <w:szCs w:val="18"/>
        </w:rPr>
      </w:pPr>
      <w:r w:rsidRPr="00D66F8F">
        <w:rPr>
          <w:sz w:val="18"/>
          <w:szCs w:val="18"/>
        </w:rPr>
        <w:t xml:space="preserve"> Instructional Design for Online </w:t>
      </w:r>
      <w:proofErr w:type="gramStart"/>
      <w:r w:rsidRPr="00D66F8F">
        <w:rPr>
          <w:sz w:val="18"/>
          <w:szCs w:val="18"/>
        </w:rPr>
        <w:t>Learning</w:t>
      </w:r>
      <w:proofErr w:type="gramEnd"/>
      <w:r w:rsidRPr="00D66F8F">
        <w:rPr>
          <w:sz w:val="18"/>
          <w:szCs w:val="18"/>
        </w:rPr>
        <w:t xml:space="preserve"> </w:t>
      </w:r>
      <w:r w:rsidRPr="00D66F8F">
        <w:rPr>
          <w:sz w:val="18"/>
          <w:szCs w:val="18"/>
        </w:rPr>
        <w:br/>
      </w:r>
      <w:hyperlink r:id="rId14" w:history="1">
        <w:r w:rsidRPr="00D66F8F">
          <w:rPr>
            <w:rStyle w:val="Hyperlink"/>
            <w:sz w:val="18"/>
            <w:szCs w:val="18"/>
          </w:rPr>
          <w:t>http://www.pitt.edu/~poole/onlinelearning.html</w:t>
        </w:r>
      </w:hyperlink>
    </w:p>
    <w:p w:rsidR="00D66F8F" w:rsidRPr="00D66F8F" w:rsidRDefault="00D66F8F" w:rsidP="00D66F8F">
      <w:pPr>
        <w:spacing w:before="100" w:beforeAutospacing="1" w:after="100" w:afterAutospacing="1"/>
        <w:rPr>
          <w:sz w:val="18"/>
          <w:szCs w:val="18"/>
        </w:rPr>
      </w:pPr>
      <w:r w:rsidRPr="00D66F8F">
        <w:rPr>
          <w:sz w:val="18"/>
          <w:szCs w:val="18"/>
        </w:rPr>
        <w:t xml:space="preserve">Education Network Australia </w:t>
      </w:r>
      <w:r w:rsidRPr="00D66F8F">
        <w:rPr>
          <w:sz w:val="18"/>
          <w:szCs w:val="18"/>
        </w:rPr>
        <w:br/>
      </w:r>
      <w:hyperlink r:id="rId15" w:history="1">
        <w:r w:rsidRPr="00D66F8F">
          <w:rPr>
            <w:rStyle w:val="Hyperlink"/>
            <w:sz w:val="18"/>
            <w:szCs w:val="18"/>
          </w:rPr>
          <w:t>http://www.edna.edu.au/edna/go</w:t>
        </w:r>
      </w:hyperlink>
    </w:p>
    <w:p w:rsidR="00D66F8F" w:rsidRPr="00D66F8F" w:rsidRDefault="00D66F8F" w:rsidP="00D66F8F">
      <w:pPr>
        <w:spacing w:before="100" w:beforeAutospacing="1" w:after="100" w:afterAutospacing="1"/>
        <w:rPr>
          <w:sz w:val="18"/>
          <w:szCs w:val="18"/>
        </w:rPr>
      </w:pPr>
      <w:r w:rsidRPr="00D66F8F">
        <w:rPr>
          <w:sz w:val="18"/>
          <w:szCs w:val="18"/>
        </w:rPr>
        <w:t xml:space="preserve">Discovery Education </w:t>
      </w:r>
      <w:r w:rsidRPr="00D66F8F">
        <w:rPr>
          <w:sz w:val="18"/>
          <w:szCs w:val="18"/>
        </w:rPr>
        <w:br/>
      </w:r>
      <w:hyperlink r:id="rId16" w:history="1">
        <w:r w:rsidRPr="00D66F8F">
          <w:rPr>
            <w:rStyle w:val="Hyperlink"/>
            <w:sz w:val="18"/>
            <w:szCs w:val="18"/>
          </w:rPr>
          <w:t>http://school.discoveryeducation.com/</w:t>
        </w:r>
      </w:hyperlink>
    </w:p>
    <w:p w:rsidR="00D66F8F" w:rsidRPr="00D66F8F" w:rsidRDefault="00D66F8F" w:rsidP="00D66F8F">
      <w:pPr>
        <w:spacing w:before="100" w:beforeAutospacing="1" w:after="100" w:afterAutospacing="1"/>
        <w:rPr>
          <w:sz w:val="18"/>
          <w:szCs w:val="18"/>
        </w:rPr>
      </w:pPr>
      <w:r w:rsidRPr="00D66F8F">
        <w:rPr>
          <w:sz w:val="18"/>
          <w:szCs w:val="18"/>
        </w:rPr>
        <w:t xml:space="preserve">Sites for Teachers </w:t>
      </w:r>
      <w:r w:rsidRPr="00D66F8F">
        <w:rPr>
          <w:sz w:val="18"/>
          <w:szCs w:val="18"/>
        </w:rPr>
        <w:br/>
      </w:r>
      <w:hyperlink r:id="rId17" w:history="1">
        <w:r w:rsidRPr="00D66F8F">
          <w:rPr>
            <w:rStyle w:val="Hyperlink"/>
            <w:sz w:val="18"/>
            <w:szCs w:val="18"/>
          </w:rPr>
          <w:t>http://www.sitesforteachers.com/</w:t>
        </w:r>
      </w:hyperlink>
    </w:p>
    <w:p w:rsidR="00D66F8F" w:rsidRPr="00D66F8F" w:rsidRDefault="00D66F8F" w:rsidP="00D66F8F">
      <w:pPr>
        <w:spacing w:before="100" w:beforeAutospacing="1" w:after="100" w:afterAutospacing="1"/>
        <w:rPr>
          <w:sz w:val="18"/>
          <w:szCs w:val="18"/>
        </w:rPr>
      </w:pPr>
      <w:r w:rsidRPr="00D66F8F">
        <w:rPr>
          <w:sz w:val="18"/>
          <w:szCs w:val="18"/>
        </w:rPr>
        <w:t xml:space="preserve">Top Educational Sites </w:t>
      </w:r>
      <w:r w:rsidRPr="00D66F8F">
        <w:rPr>
          <w:sz w:val="18"/>
          <w:szCs w:val="18"/>
        </w:rPr>
        <w:br/>
      </w:r>
      <w:hyperlink r:id="rId18" w:history="1">
        <w:r w:rsidRPr="00D66F8F">
          <w:rPr>
            <w:rStyle w:val="Hyperlink"/>
            <w:sz w:val="18"/>
            <w:szCs w:val="18"/>
          </w:rPr>
          <w:t>http://www.topedusites.com/#</w:t>
        </w:r>
      </w:hyperlink>
    </w:p>
    <w:p w:rsidR="00D66F8F" w:rsidRPr="00D66F8F" w:rsidRDefault="00D66F8F" w:rsidP="00D66F8F">
      <w:pPr>
        <w:spacing w:before="100" w:beforeAutospacing="1" w:after="100" w:afterAutospacing="1"/>
        <w:rPr>
          <w:sz w:val="18"/>
          <w:szCs w:val="18"/>
        </w:rPr>
      </w:pPr>
      <w:r w:rsidRPr="00D66F8F">
        <w:rPr>
          <w:sz w:val="18"/>
          <w:szCs w:val="18"/>
        </w:rPr>
        <w:t xml:space="preserve">Education World </w:t>
      </w:r>
      <w:r w:rsidRPr="00D66F8F">
        <w:rPr>
          <w:sz w:val="18"/>
          <w:szCs w:val="18"/>
        </w:rPr>
        <w:br/>
      </w:r>
      <w:hyperlink r:id="rId19" w:history="1">
        <w:r w:rsidRPr="00D66F8F">
          <w:rPr>
            <w:rStyle w:val="Hyperlink"/>
            <w:sz w:val="18"/>
            <w:szCs w:val="18"/>
          </w:rPr>
          <w:t>http://www.education-world.com/</w:t>
        </w:r>
      </w:hyperlink>
    </w:p>
    <w:p w:rsidR="00D66F8F" w:rsidRPr="00D66F8F" w:rsidRDefault="00D66F8F" w:rsidP="00D66F8F">
      <w:pPr>
        <w:spacing w:before="100" w:beforeAutospacing="1" w:after="100" w:afterAutospacing="1"/>
        <w:rPr>
          <w:sz w:val="18"/>
          <w:szCs w:val="18"/>
        </w:rPr>
      </w:pPr>
      <w:r w:rsidRPr="00D66F8F">
        <w:rPr>
          <w:sz w:val="18"/>
          <w:szCs w:val="18"/>
        </w:rPr>
        <w:t xml:space="preserve">Kathy Schrock's Guide for Educators </w:t>
      </w:r>
      <w:r w:rsidRPr="00D66F8F">
        <w:rPr>
          <w:sz w:val="18"/>
          <w:szCs w:val="18"/>
        </w:rPr>
        <w:br/>
      </w:r>
      <w:hyperlink r:id="rId20" w:history="1">
        <w:r w:rsidRPr="00D66F8F">
          <w:rPr>
            <w:rStyle w:val="Hyperlink"/>
            <w:sz w:val="18"/>
            <w:szCs w:val="18"/>
          </w:rPr>
          <w:t>http://school.discoveryeducation.com/schrockguide/</w:t>
        </w:r>
      </w:hyperlink>
    </w:p>
    <w:p w:rsidR="00D66F8F" w:rsidRPr="00D66F8F" w:rsidRDefault="00D66F8F" w:rsidP="00D66F8F">
      <w:pPr>
        <w:spacing w:before="100" w:beforeAutospacing="1" w:after="100" w:afterAutospacing="1"/>
        <w:rPr>
          <w:sz w:val="18"/>
          <w:szCs w:val="18"/>
        </w:rPr>
      </w:pPr>
      <w:r w:rsidRPr="00D66F8F">
        <w:rPr>
          <w:sz w:val="18"/>
          <w:szCs w:val="18"/>
        </w:rPr>
        <w:t xml:space="preserve">Curriculum Corporation </w:t>
      </w:r>
      <w:r w:rsidRPr="00D66F8F">
        <w:rPr>
          <w:sz w:val="18"/>
          <w:szCs w:val="18"/>
        </w:rPr>
        <w:br/>
      </w:r>
      <w:hyperlink r:id="rId21" w:history="1">
        <w:r w:rsidRPr="00D66F8F">
          <w:rPr>
            <w:rStyle w:val="Hyperlink"/>
            <w:sz w:val="18"/>
            <w:szCs w:val="18"/>
          </w:rPr>
          <w:t>http://www.curriculum.edu.au/ccsite/</w:t>
        </w:r>
      </w:hyperlink>
    </w:p>
    <w:p w:rsidR="00D66F8F" w:rsidRPr="00D66F8F" w:rsidRDefault="00D66F8F" w:rsidP="00D66F8F">
      <w:pPr>
        <w:spacing w:before="100" w:beforeAutospacing="1" w:after="100" w:afterAutospacing="1"/>
        <w:rPr>
          <w:sz w:val="18"/>
          <w:szCs w:val="18"/>
        </w:rPr>
      </w:pPr>
      <w:r w:rsidRPr="00D66F8F">
        <w:rPr>
          <w:sz w:val="18"/>
          <w:szCs w:val="18"/>
        </w:rPr>
        <w:t xml:space="preserve">The </w:t>
      </w:r>
      <w:proofErr w:type="spellStart"/>
      <w:r w:rsidRPr="00D66F8F">
        <w:rPr>
          <w:sz w:val="18"/>
          <w:szCs w:val="18"/>
        </w:rPr>
        <w:t>Le@rning</w:t>
      </w:r>
      <w:proofErr w:type="spellEnd"/>
      <w:r w:rsidRPr="00D66F8F">
        <w:rPr>
          <w:sz w:val="18"/>
          <w:szCs w:val="18"/>
        </w:rPr>
        <w:t xml:space="preserve"> Federation </w:t>
      </w:r>
      <w:r w:rsidRPr="00D66F8F">
        <w:rPr>
          <w:sz w:val="18"/>
          <w:szCs w:val="18"/>
        </w:rPr>
        <w:br/>
      </w:r>
      <w:hyperlink r:id="rId22" w:history="1">
        <w:r w:rsidRPr="00D66F8F">
          <w:rPr>
            <w:rStyle w:val="Hyperlink"/>
            <w:sz w:val="18"/>
            <w:szCs w:val="18"/>
          </w:rPr>
          <w:t>http://www.thelearningfederation.edu.au/default.asp</w:t>
        </w:r>
      </w:hyperlink>
    </w:p>
    <w:p w:rsidR="00D66F8F" w:rsidRPr="00D66F8F" w:rsidRDefault="00D66F8F" w:rsidP="00D66F8F">
      <w:pPr>
        <w:spacing w:before="100" w:beforeAutospacing="1" w:after="100" w:afterAutospacing="1"/>
        <w:rPr>
          <w:sz w:val="18"/>
          <w:szCs w:val="18"/>
        </w:rPr>
      </w:pPr>
      <w:r w:rsidRPr="00D66F8F">
        <w:rPr>
          <w:sz w:val="18"/>
          <w:szCs w:val="18"/>
        </w:rPr>
        <w:t xml:space="preserve">Resources for Educators </w:t>
      </w:r>
      <w:r w:rsidRPr="00D66F8F">
        <w:rPr>
          <w:sz w:val="18"/>
          <w:szCs w:val="18"/>
        </w:rPr>
        <w:br/>
      </w:r>
      <w:hyperlink r:id="rId23" w:history="1">
        <w:r w:rsidRPr="00D66F8F">
          <w:rPr>
            <w:rStyle w:val="Hyperlink"/>
            <w:sz w:val="18"/>
            <w:szCs w:val="18"/>
          </w:rPr>
          <w:t>http://www.globalclassroom.org/resource.html</w:t>
        </w:r>
      </w:hyperlink>
    </w:p>
    <w:sectPr w:rsidR="00D66F8F" w:rsidRPr="00D66F8F" w:rsidSect="00D32E4F">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F8F" w:rsidRDefault="00D66F8F" w:rsidP="005F1A62">
      <w:pPr>
        <w:spacing w:after="0" w:line="240" w:lineRule="auto"/>
      </w:pPr>
      <w:r>
        <w:separator/>
      </w:r>
    </w:p>
  </w:endnote>
  <w:endnote w:type="continuationSeparator" w:id="0">
    <w:p w:rsidR="00D66F8F" w:rsidRDefault="00D66F8F" w:rsidP="005F1A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5744220"/>
      <w:docPartObj>
        <w:docPartGallery w:val="Page Numbers (Bottom of Page)"/>
        <w:docPartUnique/>
      </w:docPartObj>
    </w:sdtPr>
    <w:sdtContent>
      <w:p w:rsidR="00D66F8F" w:rsidRPr="00CA58BF" w:rsidRDefault="00D66F8F">
        <w:pPr>
          <w:pStyle w:val="Footer"/>
          <w:jc w:val="center"/>
          <w:rPr>
            <w:sz w:val="20"/>
            <w:szCs w:val="20"/>
          </w:rPr>
        </w:pPr>
        <w:r w:rsidRPr="00CA58BF">
          <w:rPr>
            <w:sz w:val="20"/>
            <w:szCs w:val="20"/>
          </w:rPr>
          <w:fldChar w:fldCharType="begin"/>
        </w:r>
        <w:r w:rsidRPr="00CA58BF">
          <w:rPr>
            <w:sz w:val="20"/>
            <w:szCs w:val="20"/>
          </w:rPr>
          <w:instrText xml:space="preserve"> PAGE   \* MERGEFORMAT </w:instrText>
        </w:r>
        <w:r w:rsidRPr="00CA58BF">
          <w:rPr>
            <w:sz w:val="20"/>
            <w:szCs w:val="20"/>
          </w:rPr>
          <w:fldChar w:fldCharType="separate"/>
        </w:r>
        <w:r w:rsidR="00DE2BFB">
          <w:rPr>
            <w:noProof/>
            <w:sz w:val="20"/>
            <w:szCs w:val="20"/>
          </w:rPr>
          <w:t>1</w:t>
        </w:r>
        <w:r w:rsidRPr="00CA58BF">
          <w:rPr>
            <w:sz w:val="20"/>
            <w:szCs w:val="20"/>
          </w:rPr>
          <w:fldChar w:fldCharType="end"/>
        </w:r>
      </w:p>
    </w:sdtContent>
  </w:sdt>
  <w:p w:rsidR="00D66F8F" w:rsidRDefault="00D66F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F8F" w:rsidRDefault="00D66F8F" w:rsidP="005F1A62">
      <w:pPr>
        <w:spacing w:after="0" w:line="240" w:lineRule="auto"/>
      </w:pPr>
      <w:r>
        <w:separator/>
      </w:r>
    </w:p>
  </w:footnote>
  <w:footnote w:type="continuationSeparator" w:id="0">
    <w:p w:rsidR="00D66F8F" w:rsidRDefault="00D66F8F" w:rsidP="005F1A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heme="majorBidi"/>
        <w:sz w:val="20"/>
        <w:szCs w:val="20"/>
      </w:rPr>
      <w:alias w:val="Title"/>
      <w:id w:val="5744219"/>
      <w:placeholder>
        <w:docPart w:val="6A074D4CADD24C2FB207247B31B8C19C"/>
      </w:placeholder>
      <w:dataBinding w:prefixMappings="xmlns:ns0='http://schemas.openxmlformats.org/package/2006/metadata/core-properties' xmlns:ns1='http://purl.org/dc/elements/1.1/'" w:xpath="/ns0:coreProperties[1]/ns1:title[1]" w:storeItemID="{6C3C8BC8-F283-45AE-878A-BAB7291924A1}"/>
      <w:text/>
    </w:sdtPr>
    <w:sdtContent>
      <w:p w:rsidR="00D66F8F" w:rsidRPr="00CA58BF" w:rsidRDefault="00D66F8F">
        <w:pPr>
          <w:pStyle w:val="Header"/>
          <w:pBdr>
            <w:bottom w:val="thickThinSmallGap" w:sz="24" w:space="1" w:color="622423" w:themeColor="accent2" w:themeShade="7F"/>
          </w:pBdr>
          <w:jc w:val="center"/>
          <w:rPr>
            <w:rFonts w:asciiTheme="majorHAnsi" w:eastAsiaTheme="majorEastAsia" w:hAnsiTheme="majorHAnsi" w:cstheme="majorBidi"/>
            <w:sz w:val="20"/>
            <w:szCs w:val="20"/>
          </w:rPr>
        </w:pPr>
        <w:r w:rsidRPr="00CA58BF">
          <w:rPr>
            <w:rFonts w:eastAsiaTheme="majorEastAsia" w:cstheme="majorBidi"/>
            <w:sz w:val="20"/>
            <w:szCs w:val="20"/>
          </w:rPr>
          <w:t>ET</w:t>
        </w:r>
        <w:r>
          <w:rPr>
            <w:rFonts w:eastAsiaTheme="majorEastAsia" w:cstheme="majorBidi"/>
            <w:sz w:val="20"/>
            <w:szCs w:val="20"/>
          </w:rPr>
          <w:t>L339: E-Learning and Futures</w:t>
        </w:r>
      </w:p>
    </w:sdtContent>
  </w:sdt>
  <w:p w:rsidR="00D66F8F" w:rsidRDefault="00D66F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15C8"/>
    <w:multiLevelType w:val="hybridMultilevel"/>
    <w:tmpl w:val="BB3A44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0F73107"/>
    <w:multiLevelType w:val="multilevel"/>
    <w:tmpl w:val="4AE00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232637"/>
    <w:multiLevelType w:val="hybridMultilevel"/>
    <w:tmpl w:val="E44A81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4AA272A"/>
    <w:multiLevelType w:val="multilevel"/>
    <w:tmpl w:val="822C5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C8F6E8C"/>
    <w:multiLevelType w:val="hybridMultilevel"/>
    <w:tmpl w:val="79B0E7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66C27DF"/>
    <w:multiLevelType w:val="multilevel"/>
    <w:tmpl w:val="A42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6A121BE"/>
    <w:multiLevelType w:val="hybridMultilevel"/>
    <w:tmpl w:val="50F41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8FB6491"/>
    <w:multiLevelType w:val="multilevel"/>
    <w:tmpl w:val="CDB2B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3B08E8"/>
    <w:multiLevelType w:val="hybridMultilevel"/>
    <w:tmpl w:val="D7F09C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93576D8"/>
    <w:multiLevelType w:val="hybridMultilevel"/>
    <w:tmpl w:val="29A886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96230D1"/>
    <w:multiLevelType w:val="hybridMultilevel"/>
    <w:tmpl w:val="108E9D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1B045EF"/>
    <w:multiLevelType w:val="hybridMultilevel"/>
    <w:tmpl w:val="2530F3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45C50B5"/>
    <w:multiLevelType w:val="multilevel"/>
    <w:tmpl w:val="EA94C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F5256B"/>
    <w:multiLevelType w:val="multilevel"/>
    <w:tmpl w:val="76E0E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FE78D8"/>
    <w:multiLevelType w:val="hybridMultilevel"/>
    <w:tmpl w:val="B3E258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F4639D5"/>
    <w:multiLevelType w:val="multilevel"/>
    <w:tmpl w:val="AEB4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3A611EE"/>
    <w:multiLevelType w:val="hybridMultilevel"/>
    <w:tmpl w:val="F2E4C4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53C0CCA"/>
    <w:multiLevelType w:val="hybridMultilevel"/>
    <w:tmpl w:val="B3149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28B0D00"/>
    <w:multiLevelType w:val="multilevel"/>
    <w:tmpl w:val="BAFA9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
  </w:num>
  <w:num w:numId="3">
    <w:abstractNumId w:val="0"/>
  </w:num>
  <w:num w:numId="4">
    <w:abstractNumId w:val="5"/>
  </w:num>
  <w:num w:numId="5">
    <w:abstractNumId w:val="14"/>
  </w:num>
  <w:num w:numId="6">
    <w:abstractNumId w:val="4"/>
  </w:num>
  <w:num w:numId="7">
    <w:abstractNumId w:val="8"/>
  </w:num>
  <w:num w:numId="8">
    <w:abstractNumId w:val="2"/>
  </w:num>
  <w:num w:numId="9">
    <w:abstractNumId w:val="10"/>
  </w:num>
  <w:num w:numId="10">
    <w:abstractNumId w:val="9"/>
  </w:num>
  <w:num w:numId="11">
    <w:abstractNumId w:val="1"/>
  </w:num>
  <w:num w:numId="12">
    <w:abstractNumId w:val="18"/>
  </w:num>
  <w:num w:numId="13">
    <w:abstractNumId w:val="12"/>
  </w:num>
  <w:num w:numId="14">
    <w:abstractNumId w:val="11"/>
  </w:num>
  <w:num w:numId="15">
    <w:abstractNumId w:val="7"/>
  </w:num>
  <w:num w:numId="16">
    <w:abstractNumId w:val="15"/>
  </w:num>
  <w:num w:numId="17">
    <w:abstractNumId w:val="16"/>
  </w:num>
  <w:num w:numId="18">
    <w:abstractNumId w:val="3"/>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1A62"/>
    <w:rsid w:val="00055590"/>
    <w:rsid w:val="00057854"/>
    <w:rsid w:val="000C7F63"/>
    <w:rsid w:val="000E3687"/>
    <w:rsid w:val="0010216C"/>
    <w:rsid w:val="00115A70"/>
    <w:rsid w:val="00133047"/>
    <w:rsid w:val="00192CFB"/>
    <w:rsid w:val="001E71DE"/>
    <w:rsid w:val="0028623D"/>
    <w:rsid w:val="002B7E70"/>
    <w:rsid w:val="002D1DFF"/>
    <w:rsid w:val="002D7840"/>
    <w:rsid w:val="00320B80"/>
    <w:rsid w:val="004D4080"/>
    <w:rsid w:val="005A2CDA"/>
    <w:rsid w:val="005C6D15"/>
    <w:rsid w:val="005F1A62"/>
    <w:rsid w:val="0062432E"/>
    <w:rsid w:val="007A2FF2"/>
    <w:rsid w:val="007E3024"/>
    <w:rsid w:val="00822A99"/>
    <w:rsid w:val="008248C6"/>
    <w:rsid w:val="008A03DC"/>
    <w:rsid w:val="009429B3"/>
    <w:rsid w:val="00996765"/>
    <w:rsid w:val="009B36EF"/>
    <w:rsid w:val="009E7790"/>
    <w:rsid w:val="009F6BA6"/>
    <w:rsid w:val="00A01F1B"/>
    <w:rsid w:val="00AC1D8C"/>
    <w:rsid w:val="00B155A5"/>
    <w:rsid w:val="00B50AF0"/>
    <w:rsid w:val="00B86873"/>
    <w:rsid w:val="00BF1A88"/>
    <w:rsid w:val="00C24F88"/>
    <w:rsid w:val="00C82203"/>
    <w:rsid w:val="00CA58BF"/>
    <w:rsid w:val="00D2607D"/>
    <w:rsid w:val="00D32E4F"/>
    <w:rsid w:val="00D66F8F"/>
    <w:rsid w:val="00D92408"/>
    <w:rsid w:val="00DE2BFB"/>
    <w:rsid w:val="00E03302"/>
    <w:rsid w:val="00E63AEA"/>
    <w:rsid w:val="00F06A6E"/>
    <w:rsid w:val="00F6212B"/>
    <w:rsid w:val="00F677D3"/>
    <w:rsid w:val="00F81416"/>
    <w:rsid w:val="00FC467A"/>
    <w:rsid w:val="00FE1E46"/>
    <w:rsid w:val="00FE3C4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E4F"/>
  </w:style>
  <w:style w:type="paragraph" w:styleId="Heading2">
    <w:name w:val="heading 2"/>
    <w:basedOn w:val="Normal"/>
    <w:link w:val="Heading2Char"/>
    <w:uiPriority w:val="9"/>
    <w:qFormat/>
    <w:rsid w:val="007A2FF2"/>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A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1A62"/>
  </w:style>
  <w:style w:type="paragraph" w:styleId="Footer">
    <w:name w:val="footer"/>
    <w:basedOn w:val="Normal"/>
    <w:link w:val="FooterChar"/>
    <w:uiPriority w:val="99"/>
    <w:unhideWhenUsed/>
    <w:rsid w:val="005F1A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1A62"/>
  </w:style>
  <w:style w:type="paragraph" w:styleId="BalloonText">
    <w:name w:val="Balloon Text"/>
    <w:basedOn w:val="Normal"/>
    <w:link w:val="BalloonTextChar"/>
    <w:uiPriority w:val="99"/>
    <w:semiHidden/>
    <w:unhideWhenUsed/>
    <w:rsid w:val="005F1A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A62"/>
    <w:rPr>
      <w:rFonts w:ascii="Tahoma" w:hAnsi="Tahoma" w:cs="Tahoma"/>
      <w:sz w:val="16"/>
      <w:szCs w:val="16"/>
    </w:rPr>
  </w:style>
  <w:style w:type="paragraph" w:styleId="NormalWeb">
    <w:name w:val="Normal (Web)"/>
    <w:basedOn w:val="Normal"/>
    <w:uiPriority w:val="99"/>
    <w:unhideWhenUsed/>
    <w:rsid w:val="0099676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996765"/>
    <w:rPr>
      <w:color w:val="0000FF"/>
      <w:u w:val="single"/>
    </w:rPr>
  </w:style>
  <w:style w:type="character" w:styleId="Emphasis">
    <w:name w:val="Emphasis"/>
    <w:basedOn w:val="DefaultParagraphFont"/>
    <w:uiPriority w:val="20"/>
    <w:qFormat/>
    <w:rsid w:val="00996765"/>
    <w:rPr>
      <w:i/>
      <w:iCs/>
    </w:rPr>
  </w:style>
  <w:style w:type="table" w:styleId="TableGrid">
    <w:name w:val="Table Grid"/>
    <w:basedOn w:val="TableNormal"/>
    <w:uiPriority w:val="59"/>
    <w:rsid w:val="000555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55590"/>
    <w:pPr>
      <w:ind w:left="720"/>
      <w:contextualSpacing/>
    </w:pPr>
  </w:style>
  <w:style w:type="character" w:styleId="FollowedHyperlink">
    <w:name w:val="FollowedHyperlink"/>
    <w:basedOn w:val="DefaultParagraphFont"/>
    <w:uiPriority w:val="99"/>
    <w:semiHidden/>
    <w:unhideWhenUsed/>
    <w:rsid w:val="00B50AF0"/>
    <w:rPr>
      <w:color w:val="800080" w:themeColor="followedHyperlink"/>
      <w:u w:val="single"/>
    </w:rPr>
  </w:style>
  <w:style w:type="character" w:customStyle="1" w:styleId="grame">
    <w:name w:val="grame"/>
    <w:basedOn w:val="DefaultParagraphFont"/>
    <w:rsid w:val="00FC467A"/>
  </w:style>
  <w:style w:type="character" w:customStyle="1" w:styleId="Heading2Char">
    <w:name w:val="Heading 2 Char"/>
    <w:basedOn w:val="DefaultParagraphFont"/>
    <w:link w:val="Heading2"/>
    <w:uiPriority w:val="9"/>
    <w:rsid w:val="007A2FF2"/>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115A70"/>
    <w:rPr>
      <w:b/>
      <w:bCs/>
    </w:rPr>
  </w:style>
  <w:style w:type="paragraph" w:customStyle="1" w:styleId="text">
    <w:name w:val="text"/>
    <w:basedOn w:val="Normal"/>
    <w:rsid w:val="002D7840"/>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591207795">
      <w:bodyDiv w:val="1"/>
      <w:marLeft w:val="0"/>
      <w:marRight w:val="0"/>
      <w:marTop w:val="0"/>
      <w:marBottom w:val="0"/>
      <w:divBdr>
        <w:top w:val="none" w:sz="0" w:space="0" w:color="auto"/>
        <w:left w:val="none" w:sz="0" w:space="0" w:color="auto"/>
        <w:bottom w:val="none" w:sz="0" w:space="0" w:color="auto"/>
        <w:right w:val="none" w:sz="0" w:space="0" w:color="auto"/>
      </w:divBdr>
      <w:divsChild>
        <w:div w:id="2043051437">
          <w:marLeft w:val="0"/>
          <w:marRight w:val="0"/>
          <w:marTop w:val="0"/>
          <w:marBottom w:val="0"/>
          <w:divBdr>
            <w:top w:val="none" w:sz="0" w:space="0" w:color="auto"/>
            <w:left w:val="none" w:sz="0" w:space="0" w:color="auto"/>
            <w:bottom w:val="none" w:sz="0" w:space="0" w:color="auto"/>
            <w:right w:val="none" w:sz="0" w:space="0" w:color="auto"/>
          </w:divBdr>
        </w:div>
        <w:div w:id="29766679">
          <w:marLeft w:val="0"/>
          <w:marRight w:val="0"/>
          <w:marTop w:val="0"/>
          <w:marBottom w:val="0"/>
          <w:divBdr>
            <w:top w:val="none" w:sz="0" w:space="0" w:color="auto"/>
            <w:left w:val="none" w:sz="0" w:space="0" w:color="auto"/>
            <w:bottom w:val="none" w:sz="0" w:space="0" w:color="auto"/>
            <w:right w:val="none" w:sz="0" w:space="0" w:color="auto"/>
          </w:divBdr>
        </w:div>
        <w:div w:id="1810705132">
          <w:marLeft w:val="0"/>
          <w:marRight w:val="0"/>
          <w:marTop w:val="0"/>
          <w:marBottom w:val="0"/>
          <w:divBdr>
            <w:top w:val="none" w:sz="0" w:space="0" w:color="auto"/>
            <w:left w:val="none" w:sz="0" w:space="0" w:color="auto"/>
            <w:bottom w:val="none" w:sz="0" w:space="0" w:color="auto"/>
            <w:right w:val="none" w:sz="0" w:space="0" w:color="auto"/>
          </w:divBdr>
        </w:div>
        <w:div w:id="952320088">
          <w:marLeft w:val="0"/>
          <w:marRight w:val="0"/>
          <w:marTop w:val="0"/>
          <w:marBottom w:val="0"/>
          <w:divBdr>
            <w:top w:val="none" w:sz="0" w:space="0" w:color="auto"/>
            <w:left w:val="none" w:sz="0" w:space="0" w:color="auto"/>
            <w:bottom w:val="none" w:sz="0" w:space="0" w:color="auto"/>
            <w:right w:val="none" w:sz="0" w:space="0" w:color="auto"/>
          </w:divBdr>
        </w:div>
        <w:div w:id="351036009">
          <w:marLeft w:val="0"/>
          <w:marRight w:val="0"/>
          <w:marTop w:val="0"/>
          <w:marBottom w:val="0"/>
          <w:divBdr>
            <w:top w:val="none" w:sz="0" w:space="0" w:color="auto"/>
            <w:left w:val="none" w:sz="0" w:space="0" w:color="auto"/>
            <w:bottom w:val="none" w:sz="0" w:space="0" w:color="auto"/>
            <w:right w:val="none" w:sz="0" w:space="0" w:color="auto"/>
          </w:divBdr>
        </w:div>
        <w:div w:id="1752310388">
          <w:marLeft w:val="0"/>
          <w:marRight w:val="0"/>
          <w:marTop w:val="0"/>
          <w:marBottom w:val="0"/>
          <w:divBdr>
            <w:top w:val="none" w:sz="0" w:space="0" w:color="auto"/>
            <w:left w:val="none" w:sz="0" w:space="0" w:color="auto"/>
            <w:bottom w:val="none" w:sz="0" w:space="0" w:color="auto"/>
            <w:right w:val="none" w:sz="0" w:space="0" w:color="auto"/>
          </w:divBdr>
        </w:div>
        <w:div w:id="1432706028">
          <w:marLeft w:val="0"/>
          <w:marRight w:val="0"/>
          <w:marTop w:val="0"/>
          <w:marBottom w:val="0"/>
          <w:divBdr>
            <w:top w:val="none" w:sz="0" w:space="0" w:color="auto"/>
            <w:left w:val="none" w:sz="0" w:space="0" w:color="auto"/>
            <w:bottom w:val="none" w:sz="0" w:space="0" w:color="auto"/>
            <w:right w:val="none" w:sz="0" w:space="0" w:color="auto"/>
          </w:divBdr>
        </w:div>
        <w:div w:id="496264140">
          <w:marLeft w:val="0"/>
          <w:marRight w:val="0"/>
          <w:marTop w:val="0"/>
          <w:marBottom w:val="0"/>
          <w:divBdr>
            <w:top w:val="none" w:sz="0" w:space="0" w:color="auto"/>
            <w:left w:val="none" w:sz="0" w:space="0" w:color="auto"/>
            <w:bottom w:val="none" w:sz="0" w:space="0" w:color="auto"/>
            <w:right w:val="none" w:sz="0" w:space="0" w:color="auto"/>
          </w:divBdr>
        </w:div>
      </w:divsChild>
    </w:div>
    <w:div w:id="1467893206">
      <w:bodyDiv w:val="1"/>
      <w:marLeft w:val="0"/>
      <w:marRight w:val="0"/>
      <w:marTop w:val="0"/>
      <w:marBottom w:val="0"/>
      <w:divBdr>
        <w:top w:val="none" w:sz="0" w:space="0" w:color="auto"/>
        <w:left w:val="none" w:sz="0" w:space="0" w:color="auto"/>
        <w:bottom w:val="none" w:sz="0" w:space="0" w:color="auto"/>
        <w:right w:val="none" w:sz="0" w:space="0" w:color="auto"/>
      </w:divBdr>
      <w:divsChild>
        <w:div w:id="909316576">
          <w:marLeft w:val="0"/>
          <w:marRight w:val="0"/>
          <w:marTop w:val="0"/>
          <w:marBottom w:val="360"/>
          <w:divBdr>
            <w:top w:val="single" w:sz="18" w:space="0" w:color="FF3300"/>
            <w:left w:val="none" w:sz="0" w:space="0" w:color="auto"/>
            <w:bottom w:val="none" w:sz="0" w:space="0" w:color="auto"/>
            <w:right w:val="none" w:sz="0" w:space="0" w:color="auto"/>
          </w:divBdr>
          <w:divsChild>
            <w:div w:id="2053966016">
              <w:marLeft w:val="0"/>
              <w:marRight w:val="0"/>
              <w:marTop w:val="0"/>
              <w:marBottom w:val="0"/>
              <w:divBdr>
                <w:top w:val="none" w:sz="0" w:space="0" w:color="auto"/>
                <w:left w:val="none" w:sz="0" w:space="0" w:color="auto"/>
                <w:bottom w:val="none" w:sz="0" w:space="0" w:color="auto"/>
                <w:right w:val="none" w:sz="0" w:space="0" w:color="auto"/>
              </w:divBdr>
              <w:divsChild>
                <w:div w:id="338509308">
                  <w:marLeft w:val="0"/>
                  <w:marRight w:val="-5040"/>
                  <w:marTop w:val="0"/>
                  <w:marBottom w:val="0"/>
                  <w:divBdr>
                    <w:top w:val="none" w:sz="0" w:space="0" w:color="auto"/>
                    <w:left w:val="none" w:sz="0" w:space="0" w:color="auto"/>
                    <w:bottom w:val="none" w:sz="0" w:space="0" w:color="auto"/>
                    <w:right w:val="none" w:sz="0" w:space="0" w:color="auto"/>
                  </w:divBdr>
                  <w:divsChild>
                    <w:div w:id="199486870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unisa.edu.au/education/school/subjects/11570/2007/socialweb.htm" TargetMode="External"/><Relationship Id="rId13" Type="http://schemas.openxmlformats.org/officeDocument/2006/relationships/hyperlink" Target="http://www.det.wa.edu.au/education/cmis/eval/curriculum/ict/weblogs/" TargetMode="External"/><Relationship Id="rId18" Type="http://schemas.openxmlformats.org/officeDocument/2006/relationships/hyperlink" Target="http://www.topedusites.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urriculum.edu.au/ccsite/" TargetMode="External"/><Relationship Id="rId7" Type="http://schemas.openxmlformats.org/officeDocument/2006/relationships/endnotes" Target="endnotes.xml"/><Relationship Id="rId12" Type="http://schemas.openxmlformats.org/officeDocument/2006/relationships/hyperlink" Target="http://k12onlineconference.org/?p=39" TargetMode="External"/><Relationship Id="rId17" Type="http://schemas.openxmlformats.org/officeDocument/2006/relationships/hyperlink" Target="http://www.sitesforteachers.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hool.discoveryeducation.com/" TargetMode="External"/><Relationship Id="rId20" Type="http://schemas.openxmlformats.org/officeDocument/2006/relationships/hyperlink" Target="http://school.discoveryeducation.com/schrockgui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n.pacbell.com/wired/fil/pages/listweb20s.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edna.edu.au/edna/go" TargetMode="External"/><Relationship Id="rId23" Type="http://schemas.openxmlformats.org/officeDocument/2006/relationships/hyperlink" Target="http://www.globalclassroom.org/resource.html" TargetMode="External"/><Relationship Id="rId28" Type="http://schemas.openxmlformats.org/officeDocument/2006/relationships/theme" Target="theme/theme1.xml"/><Relationship Id="rId10" Type="http://schemas.openxmlformats.org/officeDocument/2006/relationships/hyperlink" Target="http://www.childnet-int.org/blogsafety/teachers.html" TargetMode="External"/><Relationship Id="rId19" Type="http://schemas.openxmlformats.org/officeDocument/2006/relationships/hyperlink" Target="http://www.education-world.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pitt.edu/%7Epoole/onlinelearning.html" TargetMode="External"/><Relationship Id="rId22" Type="http://schemas.openxmlformats.org/officeDocument/2006/relationships/hyperlink" Target="http://www.thelearningfederation.edu.au/default.asp"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A074D4CADD24C2FB207247B31B8C19C"/>
        <w:category>
          <w:name w:val="General"/>
          <w:gallery w:val="placeholder"/>
        </w:category>
        <w:types>
          <w:type w:val="bbPlcHdr"/>
        </w:types>
        <w:behaviors>
          <w:behavior w:val="content"/>
        </w:behaviors>
        <w:guid w:val="{D584CEAD-6117-49B5-98FA-12F1BB5C185E}"/>
      </w:docPartPr>
      <w:docPartBody>
        <w:p w:rsidR="001B1B4E" w:rsidRDefault="001B1B4E" w:rsidP="001B1B4E">
          <w:pPr>
            <w:pStyle w:val="6A074D4CADD24C2FB207247B31B8C19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A449F"/>
    <w:rsid w:val="000B7BF7"/>
    <w:rsid w:val="001B1B4E"/>
    <w:rsid w:val="00266E3F"/>
    <w:rsid w:val="009920FD"/>
    <w:rsid w:val="00AE400A"/>
    <w:rsid w:val="00B224E2"/>
    <w:rsid w:val="00BA449F"/>
    <w:rsid w:val="00ED6FC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F0D847251241C58E7A53363CF566B5">
    <w:name w:val="30F0D847251241C58E7A53363CF566B5"/>
    <w:rsid w:val="00BA449F"/>
  </w:style>
  <w:style w:type="paragraph" w:customStyle="1" w:styleId="6A074D4CADD24C2FB207247B31B8C19C">
    <w:name w:val="6A074D4CADD24C2FB207247B31B8C19C"/>
    <w:rsid w:val="001B1B4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68C00-E3D6-4519-A4CE-DFE29CCFE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ETL339: E-Learning and Futures</vt:lpstr>
    </vt:vector>
  </TitlesOfParts>
  <Company/>
  <LinksUpToDate>false</LinksUpToDate>
  <CharactersWithSpaces>6556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ETL339: E-Learning and Futures</dc:title>
  <dc:subject/>
  <dc:creator>User</dc:creator>
  <cp:keywords/>
  <dc:description/>
  <cp:lastModifiedBy>astrangeways</cp:lastModifiedBy>
  <cp:revision>3</cp:revision>
  <cp:lastPrinted>2010-09-22T03:01:00Z</cp:lastPrinted>
  <dcterms:created xsi:type="dcterms:W3CDTF">2010-09-23T04:51:00Z</dcterms:created>
  <dcterms:modified xsi:type="dcterms:W3CDTF">2010-09-23T05:28:00Z</dcterms:modified>
</cp:coreProperties>
</file>